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899"/>
        <w:tblW w:w="613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36"/>
      </w:tblGrid>
      <w:tr w:rsidR="00186847" w:rsidRPr="007554D7" w14:paraId="1E95742A" w14:textId="77777777" w:rsidTr="00D971D7">
        <w:trPr>
          <w:trHeight w:val="917"/>
        </w:trPr>
        <w:tc>
          <w:tcPr>
            <w:tcW w:w="5000" w:type="pct"/>
            <w:tcBorders>
              <w:top w:val="single" w:sz="12" w:space="0" w:color="auto"/>
              <w:bottom w:val="single" w:sz="12" w:space="0" w:color="auto"/>
            </w:tcBorders>
          </w:tcPr>
          <w:p w14:paraId="494337B0" w14:textId="77777777" w:rsidR="00186847" w:rsidRPr="00DB550F" w:rsidRDefault="00186847" w:rsidP="00D971D7">
            <w:pPr>
              <w:spacing w:before="120" w:after="120"/>
              <w:jc w:val="center"/>
              <w:rPr>
                <w:rFonts w:ascii="Tahoma" w:hAnsi="Tahoma" w:cs="Tahoma"/>
                <w:b/>
                <w:sz w:val="20"/>
                <w:szCs w:val="20"/>
                <w:u w:val="single"/>
              </w:rPr>
            </w:pPr>
            <w:bookmarkStart w:id="0" w:name="_GoBack"/>
            <w:bookmarkEnd w:id="0"/>
            <w:r w:rsidRPr="00DB550F">
              <w:rPr>
                <w:rFonts w:ascii="Tahoma" w:hAnsi="Tahoma" w:cs="Tahoma"/>
                <w:b/>
                <w:sz w:val="20"/>
                <w:szCs w:val="20"/>
                <w:u w:val="single"/>
              </w:rPr>
              <w:t xml:space="preserve">XXXXXXXX </w:t>
            </w:r>
            <w:r>
              <w:rPr>
                <w:rFonts w:ascii="Tahoma" w:hAnsi="Tahoma" w:cs="Tahoma"/>
                <w:b/>
                <w:sz w:val="20"/>
                <w:szCs w:val="20"/>
                <w:u w:val="single"/>
              </w:rPr>
              <w:t>PRIMARY</w:t>
            </w:r>
            <w:r w:rsidRPr="00DB550F">
              <w:rPr>
                <w:rFonts w:ascii="Tahoma" w:hAnsi="Tahoma" w:cs="Tahoma"/>
                <w:b/>
                <w:sz w:val="20"/>
                <w:szCs w:val="20"/>
                <w:u w:val="single"/>
              </w:rPr>
              <w:t xml:space="preserve"> SCHOOL.</w:t>
            </w:r>
          </w:p>
          <w:p w14:paraId="76DD4382" w14:textId="68D310C2" w:rsidR="00186847" w:rsidRPr="0062009A" w:rsidRDefault="00186847" w:rsidP="0062009A">
            <w:pPr>
              <w:spacing w:before="120" w:after="120"/>
              <w:jc w:val="center"/>
              <w:rPr>
                <w:rFonts w:ascii="Tahoma" w:hAnsi="Tahoma" w:cs="Tahoma"/>
                <w:b/>
                <w:sz w:val="20"/>
                <w:szCs w:val="20"/>
                <w:u w:val="single"/>
              </w:rPr>
            </w:pPr>
            <w:r>
              <w:rPr>
                <w:rFonts w:ascii="Tahoma" w:hAnsi="Tahoma" w:cs="Tahoma"/>
                <w:b/>
                <w:sz w:val="20"/>
                <w:szCs w:val="20"/>
                <w:u w:val="single"/>
              </w:rPr>
              <w:t>ABSENCE AND P.A. GROUPS</w:t>
            </w:r>
            <w:r w:rsidRPr="00A957BA">
              <w:rPr>
                <w:rFonts w:ascii="Tahoma" w:hAnsi="Tahoma" w:cs="Tahoma"/>
                <w:b/>
                <w:sz w:val="20"/>
                <w:szCs w:val="20"/>
                <w:u w:val="single"/>
              </w:rPr>
              <w:t xml:space="preserve"> TREND</w:t>
            </w:r>
            <w:r w:rsidR="0062009A">
              <w:rPr>
                <w:rFonts w:ascii="Tahoma" w:hAnsi="Tahoma" w:cs="Tahoma"/>
                <w:b/>
                <w:sz w:val="20"/>
                <w:szCs w:val="20"/>
                <w:u w:val="single"/>
              </w:rPr>
              <w:t xml:space="preserve"> 19/</w:t>
            </w:r>
            <w:r w:rsidR="005F7FD2">
              <w:rPr>
                <w:rFonts w:ascii="Tahoma" w:hAnsi="Tahoma" w:cs="Tahoma"/>
                <w:b/>
                <w:sz w:val="20"/>
                <w:szCs w:val="20"/>
                <w:u w:val="single"/>
              </w:rPr>
              <w:t>20 ACADEMIC YEAR</w:t>
            </w:r>
            <w:r w:rsidR="0062009A">
              <w:rPr>
                <w:rFonts w:ascii="Tahoma" w:hAnsi="Tahoma" w:cs="Tahoma"/>
                <w:b/>
                <w:sz w:val="20"/>
                <w:szCs w:val="20"/>
                <w:u w:val="single"/>
              </w:rPr>
              <w:t xml:space="preserve"> </w:t>
            </w:r>
          </w:p>
          <w:tbl>
            <w:tblPr>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93"/>
              <w:gridCol w:w="992"/>
              <w:gridCol w:w="1134"/>
              <w:gridCol w:w="1276"/>
              <w:gridCol w:w="1275"/>
              <w:gridCol w:w="1134"/>
              <w:gridCol w:w="1275"/>
            </w:tblGrid>
            <w:tr w:rsidR="00A76E1F" w:rsidRPr="00A95B3C" w14:paraId="566C4B0B" w14:textId="4170C1EB" w:rsidTr="00F67157">
              <w:trPr>
                <w:trHeight w:val="72"/>
              </w:trPr>
              <w:tc>
                <w:tcPr>
                  <w:tcW w:w="2830" w:type="dxa"/>
                  <w:tcBorders>
                    <w:top w:val="single" w:sz="4" w:space="0" w:color="auto"/>
                    <w:left w:val="single" w:sz="4" w:space="0" w:color="auto"/>
                    <w:bottom w:val="single" w:sz="4" w:space="0" w:color="auto"/>
                    <w:right w:val="single" w:sz="4" w:space="0" w:color="auto"/>
                  </w:tcBorders>
                  <w:shd w:val="clear" w:color="auto" w:fill="E0E0E0"/>
                </w:tcPr>
                <w:p w14:paraId="2173CD69" w14:textId="77777777" w:rsidR="00A76E1F" w:rsidRPr="0049391A" w:rsidRDefault="00A76E1F" w:rsidP="00D64FD4">
                  <w:pPr>
                    <w:framePr w:hSpace="180" w:wrap="around" w:vAnchor="text" w:hAnchor="margin" w:xAlign="center" w:y="-899"/>
                    <w:rPr>
                      <w:rFonts w:ascii="Tahoma" w:hAnsi="Tahoma" w:cs="Tahoma"/>
                      <w:b/>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44491" w14:textId="14135E87" w:rsidR="00A76E1F" w:rsidRPr="0049391A"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17/18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874A50" w14:textId="4EA0D897" w:rsidR="00A76E1F" w:rsidRPr="0049391A"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18/19</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41AC41F" w14:textId="5DD03B42" w:rsidR="00A76E1F" w:rsidRDefault="00E82C67"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Gap to group national</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E7855E" w14:textId="37F90E84" w:rsidR="00A76E1F" w:rsidRDefault="00E82C67"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Gap to national all</w:t>
                  </w: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23ABE86" w14:textId="0857EA98" w:rsidR="00A76E1F" w:rsidRPr="0049391A"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YTD 18/19</w:t>
                  </w: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42ABDDE4" w14:textId="33A58678" w:rsidR="00A76E1F"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YTD 19/20</w:t>
                  </w: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DCC1B08" w14:textId="1CDD4548" w:rsidR="00A76E1F"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Difference</w:t>
                  </w:r>
                </w:p>
              </w:tc>
            </w:tr>
            <w:tr w:rsidR="00A76E1F" w:rsidRPr="00A95B3C" w14:paraId="52288CFF" w14:textId="41761EBF" w:rsidTr="00F67157">
              <w:trPr>
                <w:trHeight w:val="259"/>
              </w:trPr>
              <w:tc>
                <w:tcPr>
                  <w:tcW w:w="28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87CF53" w14:textId="77777777" w:rsidR="00A76E1F" w:rsidRPr="00A76E1F" w:rsidRDefault="00A76E1F" w:rsidP="00D64FD4">
                  <w:pPr>
                    <w:framePr w:hSpace="180" w:wrap="around" w:vAnchor="text" w:hAnchor="margin" w:xAlign="center" w:y="-899"/>
                    <w:rPr>
                      <w:rFonts w:ascii="Tahoma" w:hAnsi="Tahoma" w:cs="Tahoma"/>
                      <w:b/>
                      <w:i/>
                      <w:iCs/>
                    </w:rPr>
                  </w:pPr>
                  <w:r w:rsidRPr="00A76E1F">
                    <w:rPr>
                      <w:rFonts w:ascii="Tahoma" w:hAnsi="Tahoma" w:cs="Tahoma"/>
                      <w:b/>
                      <w:i/>
                      <w:iCs/>
                    </w:rPr>
                    <w:t>Absence</w:t>
                  </w:r>
                </w:p>
              </w:tc>
              <w:tc>
                <w:tcPr>
                  <w:tcW w:w="993" w:type="dxa"/>
                  <w:tcBorders>
                    <w:top w:val="single" w:sz="4" w:space="0" w:color="auto"/>
                    <w:left w:val="single" w:sz="4" w:space="0" w:color="auto"/>
                    <w:bottom w:val="single" w:sz="4" w:space="0" w:color="auto"/>
                    <w:right w:val="single" w:sz="4" w:space="0" w:color="auto"/>
                  </w:tcBorders>
                </w:tcPr>
                <w:p w14:paraId="377A60D8"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6CE21263"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5A4D747"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0DFEBF9" w14:textId="5B097A4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7E84A97" w14:textId="3BA76BD0"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82489D"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B866452"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0D30BE80" w14:textId="7F4B7542" w:rsidTr="00F67157">
              <w:trPr>
                <w:trHeight w:val="245"/>
              </w:trPr>
              <w:tc>
                <w:tcPr>
                  <w:tcW w:w="2830" w:type="dxa"/>
                  <w:tcBorders>
                    <w:top w:val="single" w:sz="4" w:space="0" w:color="auto"/>
                    <w:left w:val="single" w:sz="4" w:space="0" w:color="auto"/>
                    <w:bottom w:val="single" w:sz="4" w:space="0" w:color="auto"/>
                    <w:right w:val="single" w:sz="4" w:space="0" w:color="auto"/>
                  </w:tcBorders>
                  <w:shd w:val="clear" w:color="auto" w:fill="CC99FF"/>
                </w:tcPr>
                <w:p w14:paraId="78B5E3EE" w14:textId="77777777" w:rsidR="00A76E1F" w:rsidRPr="0049391A" w:rsidRDefault="00A76E1F" w:rsidP="00D64FD4">
                  <w:pPr>
                    <w:framePr w:hSpace="180" w:wrap="around" w:vAnchor="text" w:hAnchor="margin" w:xAlign="center" w:y="-899"/>
                    <w:rPr>
                      <w:rFonts w:ascii="Tahoma" w:hAnsi="Tahoma" w:cs="Tahoma"/>
                      <w:b/>
                      <w:sz w:val="20"/>
                      <w:szCs w:val="20"/>
                    </w:rPr>
                  </w:pPr>
                  <w:r w:rsidRPr="0049391A">
                    <w:rPr>
                      <w:rFonts w:ascii="Tahoma" w:hAnsi="Tahoma" w:cs="Tahoma"/>
                      <w:b/>
                      <w:sz w:val="20"/>
                      <w:szCs w:val="20"/>
                    </w:rPr>
                    <w:t xml:space="preserve">% national </w:t>
                  </w:r>
                  <w:r>
                    <w:rPr>
                      <w:rFonts w:ascii="Tahoma" w:hAnsi="Tahoma" w:cs="Tahoma"/>
                      <w:b/>
                      <w:sz w:val="20"/>
                      <w:szCs w:val="20"/>
                    </w:rPr>
                    <w:t>ALL</w:t>
                  </w:r>
                </w:p>
              </w:tc>
              <w:tc>
                <w:tcPr>
                  <w:tcW w:w="993" w:type="dxa"/>
                  <w:tcBorders>
                    <w:top w:val="single" w:sz="4" w:space="0" w:color="auto"/>
                    <w:left w:val="single" w:sz="4" w:space="0" w:color="auto"/>
                    <w:bottom w:val="single" w:sz="4" w:space="0" w:color="auto"/>
                    <w:right w:val="single" w:sz="4" w:space="0" w:color="auto"/>
                  </w:tcBorders>
                  <w:shd w:val="clear" w:color="auto" w:fill="CC99FF"/>
                </w:tcPr>
                <w:p w14:paraId="21EC2321" w14:textId="0A9576A3" w:rsidR="00A76E1F" w:rsidRPr="00013C7F"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4.2%</w:t>
                  </w:r>
                </w:p>
              </w:tc>
              <w:tc>
                <w:tcPr>
                  <w:tcW w:w="992" w:type="dxa"/>
                  <w:tcBorders>
                    <w:top w:val="single" w:sz="4" w:space="0" w:color="auto"/>
                    <w:left w:val="single" w:sz="4" w:space="0" w:color="auto"/>
                    <w:bottom w:val="single" w:sz="4" w:space="0" w:color="auto"/>
                    <w:right w:val="single" w:sz="4" w:space="0" w:color="auto"/>
                  </w:tcBorders>
                  <w:shd w:val="clear" w:color="auto" w:fill="CC99FF"/>
                </w:tcPr>
                <w:p w14:paraId="7B0C72F0" w14:textId="0D42DEF8" w:rsidR="00A76E1F" w:rsidRPr="0049391A" w:rsidRDefault="00CB69A6"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3.9</w:t>
                  </w:r>
                  <w:r w:rsidR="00A76E1F">
                    <w:rPr>
                      <w:rFonts w:ascii="Tahoma" w:hAnsi="Tahoma" w:cs="Tahoma"/>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C4AF77" w14:textId="77777777" w:rsidR="00A76E1F"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5C5E4F" w14:textId="4F991471" w:rsidR="00A76E1F" w:rsidRDefault="00CB69A6" w:rsidP="00D64FD4">
                  <w:pPr>
                    <w:framePr w:hSpace="180" w:wrap="around" w:vAnchor="text" w:hAnchor="margin" w:xAlign="center" w:y="-899"/>
                    <w:rPr>
                      <w:rFonts w:ascii="Tahoma" w:hAnsi="Tahoma" w:cs="Tahoma"/>
                      <w:b/>
                      <w:sz w:val="20"/>
                      <w:szCs w:val="20"/>
                    </w:rPr>
                  </w:pPr>
                  <w:r>
                    <w:rPr>
                      <w:rFonts w:ascii="Tahoma" w:hAnsi="Tahoma" w:cs="Tahoma"/>
                      <w:b/>
                      <w:sz w:val="20"/>
                      <w:szCs w:val="20"/>
                    </w:rPr>
                    <w:t>3.9</w:t>
                  </w:r>
                  <w:r w:rsidR="00346DFB">
                    <w:rPr>
                      <w:rFonts w:ascii="Tahoma" w:hAnsi="Tahoma" w:cs="Tahoma"/>
                      <w:b/>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CC99FF"/>
                </w:tcPr>
                <w:p w14:paraId="27A26C1B" w14:textId="2C57D88C" w:rsidR="00A76E1F" w:rsidRPr="00037247" w:rsidRDefault="00CB69A6"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3.9</w:t>
                  </w:r>
                  <w:r w:rsidR="00A76E1F">
                    <w:rPr>
                      <w:rFonts w:ascii="Tahoma" w:hAnsi="Tahoma" w:cs="Tahoma"/>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C99FF"/>
                </w:tcPr>
                <w:p w14:paraId="1D1A18A9" w14:textId="0845A23D" w:rsidR="00A76E1F" w:rsidRPr="00037247" w:rsidRDefault="00CB69A6"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3.9</w:t>
                  </w:r>
                  <w:r w:rsidR="00A76E1F">
                    <w:rPr>
                      <w:rFonts w:ascii="Tahoma" w:hAnsi="Tahoma" w:cs="Tahoma"/>
                      <w:b/>
                      <w:sz w:val="20"/>
                      <w:szCs w:val="20"/>
                    </w:rPr>
                    <w:t>%</w:t>
                  </w:r>
                  <w:r w:rsidR="00A76E1F" w:rsidRPr="00447A2F">
                    <w:rPr>
                      <w:rFonts w:ascii="Tahoma" w:hAnsi="Tahoma" w:cs="Tahoma"/>
                      <w:b/>
                      <w:color w:val="FF0000"/>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CC99FF"/>
                </w:tcPr>
                <w:p w14:paraId="0CDE6C13" w14:textId="77777777" w:rsidR="00A76E1F" w:rsidRDefault="00A76E1F" w:rsidP="00D64FD4">
                  <w:pPr>
                    <w:framePr w:hSpace="180" w:wrap="around" w:vAnchor="text" w:hAnchor="margin" w:xAlign="center" w:y="-899"/>
                    <w:jc w:val="center"/>
                    <w:rPr>
                      <w:rFonts w:ascii="Tahoma" w:hAnsi="Tahoma" w:cs="Tahoma"/>
                      <w:b/>
                      <w:sz w:val="20"/>
                      <w:szCs w:val="20"/>
                    </w:rPr>
                  </w:pPr>
                </w:p>
              </w:tc>
            </w:tr>
            <w:tr w:rsidR="00F67157" w:rsidRPr="00A95B3C" w14:paraId="70E2EB3E" w14:textId="77777777" w:rsidTr="00F67157">
              <w:trPr>
                <w:trHeight w:val="245"/>
              </w:trPr>
              <w:tc>
                <w:tcPr>
                  <w:tcW w:w="2830" w:type="dxa"/>
                  <w:tcBorders>
                    <w:top w:val="single" w:sz="4" w:space="0" w:color="auto"/>
                    <w:left w:val="single" w:sz="4" w:space="0" w:color="auto"/>
                    <w:bottom w:val="single" w:sz="4" w:space="0" w:color="auto"/>
                    <w:right w:val="single" w:sz="4" w:space="0" w:color="auto"/>
                  </w:tcBorders>
                  <w:shd w:val="clear" w:color="auto" w:fill="CC99FF"/>
                </w:tcPr>
                <w:p w14:paraId="2F644616" w14:textId="77777777" w:rsidR="00F67157" w:rsidRPr="0049391A" w:rsidRDefault="00F67157" w:rsidP="00D64FD4">
                  <w:pPr>
                    <w:framePr w:hSpace="180" w:wrap="around" w:vAnchor="text" w:hAnchor="margin" w:xAlign="center" w:y="-899"/>
                    <w:rPr>
                      <w:rFonts w:ascii="Tahoma" w:hAnsi="Tahoma" w:cs="Tahoma"/>
                      <w:b/>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CC99FF"/>
                </w:tcPr>
                <w:p w14:paraId="34E17410" w14:textId="77777777" w:rsidR="00F67157" w:rsidRDefault="00F67157"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CC99FF"/>
                </w:tcPr>
                <w:p w14:paraId="482E5AE2" w14:textId="77777777" w:rsidR="00F67157" w:rsidRDefault="00F67157"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5617E79" w14:textId="77777777" w:rsidR="00F67157" w:rsidRDefault="00F67157"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3DB0C9" w14:textId="77777777" w:rsidR="00F67157" w:rsidRDefault="00F67157" w:rsidP="00D64FD4">
                  <w:pPr>
                    <w:framePr w:hSpace="180" w:wrap="around" w:vAnchor="text" w:hAnchor="margin" w:xAlign="center" w:y="-899"/>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CC99FF"/>
                </w:tcPr>
                <w:p w14:paraId="71B3FE23" w14:textId="77777777" w:rsidR="00F67157" w:rsidRDefault="00F67157"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C99FF"/>
                </w:tcPr>
                <w:p w14:paraId="21296CF1" w14:textId="77777777" w:rsidR="00F67157" w:rsidRDefault="00F67157"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CC99FF"/>
                </w:tcPr>
                <w:p w14:paraId="4D452680" w14:textId="77777777" w:rsidR="00F67157" w:rsidRDefault="00F67157" w:rsidP="00D64FD4">
                  <w:pPr>
                    <w:framePr w:hSpace="180" w:wrap="around" w:vAnchor="text" w:hAnchor="margin" w:xAlign="center" w:y="-899"/>
                    <w:jc w:val="center"/>
                    <w:rPr>
                      <w:rFonts w:ascii="Tahoma" w:hAnsi="Tahoma" w:cs="Tahoma"/>
                      <w:b/>
                      <w:sz w:val="20"/>
                      <w:szCs w:val="20"/>
                    </w:rPr>
                  </w:pPr>
                </w:p>
              </w:tc>
            </w:tr>
            <w:tr w:rsidR="00A76E1F" w:rsidRPr="00A95B3C" w14:paraId="29084616" w14:textId="002E620C"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2208E355" w14:textId="5C6E7EE5"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ALL (</w:t>
                  </w:r>
                  <w:r w:rsidR="00263EDC">
                    <w:rPr>
                      <w:rFonts w:ascii="Tahoma" w:hAnsi="Tahoma" w:cs="Tahoma"/>
                      <w:b/>
                      <w:sz w:val="20"/>
                      <w:szCs w:val="20"/>
                    </w:rPr>
                    <w:t>3.9</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28E9CF1"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1427A6EA"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9DDB97"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D25A2E" w14:textId="2E67F139"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03B1EEC" w14:textId="0D5B5B83"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071E1B41"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0E742168"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72CA9237" w14:textId="7545C075"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3D7579AF" w14:textId="0039DA64"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Boys (4.</w:t>
                  </w:r>
                  <w:r w:rsidR="00F2244D">
                    <w:rPr>
                      <w:rFonts w:ascii="Tahoma" w:hAnsi="Tahoma" w:cs="Tahoma"/>
                      <w:b/>
                      <w:sz w:val="20"/>
                      <w:szCs w:val="20"/>
                    </w:rPr>
                    <w:t>0</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04368446"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3A7D2FFF"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DF56E1"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E0BCADE" w14:textId="120487ED"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FA716CF" w14:textId="5F201D2A"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782306D8"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0FF5493C"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1DF9CAE3" w14:textId="23971457"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60582AA9" w14:textId="096CBDB7"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Girls (</w:t>
                  </w:r>
                  <w:r w:rsidR="00F2244D">
                    <w:rPr>
                      <w:rFonts w:ascii="Tahoma" w:hAnsi="Tahoma" w:cs="Tahoma"/>
                      <w:b/>
                      <w:sz w:val="20"/>
                      <w:szCs w:val="20"/>
                    </w:rPr>
                    <w:t>3.8</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3624D3BA"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3DDB5685"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86CAB7"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0596196" w14:textId="217E476C"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292FEE4" w14:textId="398437B1"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7C492ABF"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75F40174"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0F027BF7" w14:textId="359919E5"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12E936B7" w14:textId="07D09A70"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 xml:space="preserve"> Ever 6 FSM (5.7%)</w:t>
                  </w:r>
                  <w:r w:rsidR="00A66AF5" w:rsidRPr="00C10B8B">
                    <w:rPr>
                      <w:rFonts w:ascii="Tahoma" w:hAnsi="Tahoma" w:cs="Tahoma"/>
                      <w:b/>
                      <w:color w:val="FF0000"/>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406EAE1D"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711A532B"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D961C56"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D7B8CFA" w14:textId="14550B10"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9F58126" w14:textId="316F14BE"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7A685143"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4D8342BA"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308FEA52" w14:textId="0117030F"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6D5A79AF" w14:textId="68C1823E"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 xml:space="preserve">Non ever 6 </w:t>
                  </w:r>
                  <w:proofErr w:type="gramStart"/>
                  <w:r>
                    <w:rPr>
                      <w:rFonts w:ascii="Tahoma" w:hAnsi="Tahoma" w:cs="Tahoma"/>
                      <w:b/>
                      <w:sz w:val="20"/>
                      <w:szCs w:val="20"/>
                    </w:rPr>
                    <w:t>FSM(</w:t>
                  </w:r>
                  <w:proofErr w:type="gramEnd"/>
                  <w:r>
                    <w:rPr>
                      <w:rFonts w:ascii="Tahoma" w:hAnsi="Tahoma" w:cs="Tahoma"/>
                      <w:b/>
                      <w:sz w:val="20"/>
                      <w:szCs w:val="20"/>
                    </w:rPr>
                    <w:t>3.6%)</w:t>
                  </w:r>
                  <w:r w:rsidR="00A66AF5" w:rsidRPr="00C10B8B">
                    <w:rPr>
                      <w:rFonts w:ascii="Tahoma" w:hAnsi="Tahoma" w:cs="Tahoma"/>
                      <w:b/>
                      <w:color w:val="FF0000"/>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39527936"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2C00D719"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FD1570A"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1E576A" w14:textId="5C2C6FFE"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3748A2B0" w14:textId="28417B2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78961426"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ADD1683"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533159B8" w14:textId="1265E361"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1C1D10A7" w14:textId="77777777"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EHCP (7.0%)</w:t>
                  </w:r>
                </w:p>
              </w:tc>
              <w:tc>
                <w:tcPr>
                  <w:tcW w:w="993" w:type="dxa"/>
                  <w:tcBorders>
                    <w:top w:val="single" w:sz="4" w:space="0" w:color="auto"/>
                    <w:left w:val="single" w:sz="4" w:space="0" w:color="auto"/>
                    <w:bottom w:val="single" w:sz="4" w:space="0" w:color="auto"/>
                    <w:right w:val="single" w:sz="4" w:space="0" w:color="auto"/>
                  </w:tcBorders>
                </w:tcPr>
                <w:p w14:paraId="089A23E7"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1C6006F9"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940F40C"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28D53D4" w14:textId="6D0D7B52"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AF83ED2" w14:textId="38125681"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108ED941"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9D0CD56"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6E270025" w14:textId="0F6FDB86"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274BD025" w14:textId="7FD77CB0"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SEN support (5.</w:t>
                  </w:r>
                  <w:r w:rsidR="004F31BF">
                    <w:rPr>
                      <w:rFonts w:ascii="Tahoma" w:hAnsi="Tahoma" w:cs="Tahoma"/>
                      <w:b/>
                      <w:sz w:val="20"/>
                      <w:szCs w:val="20"/>
                    </w:rPr>
                    <w:t>3</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2DF4A72D"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1DBE3328"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2291EA"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720B05" w14:textId="6CEC4511"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4BD35C9" w14:textId="1140F7E0"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09C538F7"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1456072"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4FB68EF4" w14:textId="678E0899"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693D6FEB" w14:textId="28AAE1D9"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No SEN (3.</w:t>
                  </w:r>
                  <w:r w:rsidR="0032236D">
                    <w:rPr>
                      <w:rFonts w:ascii="Tahoma" w:hAnsi="Tahoma" w:cs="Tahoma"/>
                      <w:b/>
                      <w:sz w:val="20"/>
                      <w:szCs w:val="20"/>
                    </w:rPr>
                    <w:t>6</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E98D6BF"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735CB0"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E00BAD7"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343FA7" w14:textId="43B1FB41"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7CB7BD27" w14:textId="00623913"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2FE06CB1"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4EECBFFB" w14:textId="77777777" w:rsidR="00A76E1F" w:rsidRPr="00037247"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795335E4" w14:textId="48BE45AC"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2996F983" w14:textId="5BC59F5B"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English First Lang</w:t>
                  </w:r>
                  <w:r w:rsidR="00040240">
                    <w:rPr>
                      <w:rFonts w:ascii="Tahoma" w:hAnsi="Tahoma" w:cs="Tahoma"/>
                      <w:b/>
                      <w:sz w:val="20"/>
                      <w:szCs w:val="20"/>
                    </w:rPr>
                    <w:t xml:space="preserve"> </w:t>
                  </w:r>
                  <w:r>
                    <w:rPr>
                      <w:rFonts w:ascii="Tahoma" w:hAnsi="Tahoma" w:cs="Tahoma"/>
                      <w:b/>
                      <w:sz w:val="20"/>
                      <w:szCs w:val="20"/>
                    </w:rPr>
                    <w:t>(</w:t>
                  </w:r>
                  <w:r w:rsidR="009D723D">
                    <w:rPr>
                      <w:rFonts w:ascii="Tahoma" w:hAnsi="Tahoma" w:cs="Tahoma"/>
                      <w:b/>
                      <w:sz w:val="20"/>
                      <w:szCs w:val="20"/>
                    </w:rPr>
                    <w:t>3.9</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2BEF449E" w14:textId="77777777" w:rsidR="00A76E1F" w:rsidRPr="008E5F21"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283326"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EC9935"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47C76A" w14:textId="09A32C71"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423EF2CD" w14:textId="6E85FCFF"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03F56C95"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4683A629"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40533419" w14:textId="3946DC03"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08475AA7" w14:textId="41DB1F00"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EAL (</w:t>
                  </w:r>
                  <w:r w:rsidR="008C7046">
                    <w:rPr>
                      <w:rFonts w:ascii="Tahoma" w:hAnsi="Tahoma" w:cs="Tahoma"/>
                      <w:b/>
                      <w:sz w:val="20"/>
                      <w:szCs w:val="20"/>
                    </w:rPr>
                    <w:t>3.8</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2D53064" w14:textId="77777777" w:rsidR="00A76E1F" w:rsidRPr="008E5F21"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27AE529B"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0E50B7"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9D2B142" w14:textId="68C08DD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5A3DBD3" w14:textId="41E7847E"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5A350D7C"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E731E7A"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618C9A7E" w14:textId="0AD9908C"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53028C0E" w14:textId="77777777" w:rsidR="00A76E1F" w:rsidRDefault="00A76E1F" w:rsidP="00D64FD4">
                  <w:pPr>
                    <w:framePr w:hSpace="180" w:wrap="around" w:vAnchor="text" w:hAnchor="margin" w:xAlign="center" w:y="-899"/>
                    <w:rPr>
                      <w:rFonts w:ascii="Tahoma" w:hAnsi="Tahoma" w:cs="Tahoma"/>
                      <w:b/>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A66C16" w14:textId="77777777" w:rsidR="00A76E1F" w:rsidRPr="008E5F21"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8D552C"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C7A3C2"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5F05AFE" w14:textId="526BE1F0"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4092FE8" w14:textId="63733620"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7F7FB696"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78AFBA3"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2070E885" w14:textId="54BE1BFB" w:rsidTr="00F67157">
              <w:trPr>
                <w:trHeight w:val="245"/>
              </w:trPr>
              <w:tc>
                <w:tcPr>
                  <w:tcW w:w="2830" w:type="dxa"/>
                  <w:tcBorders>
                    <w:top w:val="single" w:sz="4" w:space="0" w:color="auto"/>
                    <w:left w:val="single" w:sz="4" w:space="0" w:color="auto"/>
                    <w:bottom w:val="single" w:sz="4" w:space="0" w:color="auto"/>
                    <w:right w:val="single" w:sz="4" w:space="0" w:color="auto"/>
                  </w:tcBorders>
                </w:tcPr>
                <w:p w14:paraId="6A0FB34E" w14:textId="664AD71C" w:rsidR="00A76E1F" w:rsidRDefault="00A76E1F" w:rsidP="00D64FD4">
                  <w:pPr>
                    <w:framePr w:hSpace="180" w:wrap="around" w:vAnchor="text" w:hAnchor="margin" w:xAlign="center" w:y="-899"/>
                    <w:rPr>
                      <w:rFonts w:ascii="Tahoma" w:hAnsi="Tahoma" w:cs="Tahoma"/>
                      <w:b/>
                      <w:sz w:val="20"/>
                      <w:szCs w:val="20"/>
                    </w:rPr>
                  </w:pPr>
                  <w:r w:rsidRPr="00037247">
                    <w:rPr>
                      <w:rFonts w:ascii="Tahoma" w:hAnsi="Tahoma" w:cs="Tahoma"/>
                      <w:b/>
                      <w:color w:val="FF0000"/>
                      <w:sz w:val="20"/>
                      <w:szCs w:val="20"/>
                    </w:rPr>
                    <w:t>*</w:t>
                  </w:r>
                  <w:r>
                    <w:rPr>
                      <w:rFonts w:ascii="Tahoma" w:hAnsi="Tahoma" w:cs="Tahoma"/>
                      <w:b/>
                      <w:sz w:val="20"/>
                      <w:szCs w:val="20"/>
                    </w:rPr>
                    <w:t>18/19 national</w:t>
                  </w:r>
                </w:p>
              </w:tc>
              <w:tc>
                <w:tcPr>
                  <w:tcW w:w="993" w:type="dxa"/>
                  <w:tcBorders>
                    <w:top w:val="single" w:sz="4" w:space="0" w:color="auto"/>
                    <w:left w:val="single" w:sz="4" w:space="0" w:color="auto"/>
                    <w:bottom w:val="single" w:sz="4" w:space="0" w:color="auto"/>
                    <w:right w:val="single" w:sz="4" w:space="0" w:color="auto"/>
                  </w:tcBorders>
                </w:tcPr>
                <w:p w14:paraId="055B35D6" w14:textId="77777777" w:rsidR="00A76E1F" w:rsidRPr="0049391A" w:rsidRDefault="00A76E1F" w:rsidP="00D64FD4">
                  <w:pPr>
                    <w:framePr w:hSpace="180" w:wrap="around" w:vAnchor="text" w:hAnchor="margin" w:xAlign="center" w:y="-899"/>
                    <w:jc w:val="center"/>
                    <w:rPr>
                      <w:rFonts w:ascii="Tahoma" w:hAnsi="Tahoma" w:cs="Tahoma"/>
                      <w:b/>
                      <w: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72D1728"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FAEC4B"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487937" w14:textId="2C40549E"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37DE06CA" w14:textId="7342E49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5BB74222"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C4443A1"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6F997323" w14:textId="4F9F433B" w:rsidTr="00F67157">
              <w:trPr>
                <w:trHeight w:val="259"/>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6950BD0" w14:textId="30F16F2A" w:rsidR="00A76E1F" w:rsidRPr="0049391A" w:rsidRDefault="00A76E1F" w:rsidP="00D64FD4">
                  <w:pPr>
                    <w:framePr w:hSpace="180" w:wrap="around" w:vAnchor="text" w:hAnchor="margin" w:xAlign="center" w:y="-899"/>
                    <w:rPr>
                      <w:rFonts w:ascii="Tahoma" w:hAnsi="Tahoma" w:cs="Tahoma"/>
                      <w:b/>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AFC6A0" w14:textId="77777777" w:rsidR="00A76E1F" w:rsidRPr="0049391A"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63A09E"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572931A"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C6123B" w14:textId="6B05B80C"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7215CBF3" w14:textId="46DD3EFC"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493E2189"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BE30ECA" w14:textId="77777777" w:rsidR="00A76E1F" w:rsidRPr="0049391A"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5A37C16A" w14:textId="4BD25DBE" w:rsidTr="00F67157">
              <w:trPr>
                <w:trHeight w:val="259"/>
              </w:trPr>
              <w:tc>
                <w:tcPr>
                  <w:tcW w:w="28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E2F4E8" w14:textId="62A8BA79" w:rsidR="00A76E1F" w:rsidRPr="00A76E1F" w:rsidRDefault="00A76E1F" w:rsidP="00D64FD4">
                  <w:pPr>
                    <w:framePr w:hSpace="180" w:wrap="around" w:vAnchor="text" w:hAnchor="margin" w:xAlign="center" w:y="-899"/>
                    <w:rPr>
                      <w:rFonts w:ascii="Tahoma" w:hAnsi="Tahoma" w:cs="Tahoma"/>
                      <w:b/>
                      <w:i/>
                    </w:rPr>
                  </w:pPr>
                  <w:r w:rsidRPr="00A76E1F">
                    <w:rPr>
                      <w:rFonts w:ascii="Tahoma" w:hAnsi="Tahoma" w:cs="Tahoma"/>
                      <w:b/>
                      <w:i/>
                    </w:rPr>
                    <w:t>Persistent Absence</w:t>
                  </w:r>
                </w:p>
              </w:tc>
              <w:tc>
                <w:tcPr>
                  <w:tcW w:w="993" w:type="dxa"/>
                  <w:tcBorders>
                    <w:top w:val="single" w:sz="4" w:space="0" w:color="auto"/>
                    <w:left w:val="single" w:sz="4" w:space="0" w:color="auto"/>
                    <w:bottom w:val="single" w:sz="4" w:space="0" w:color="auto"/>
                    <w:right w:val="single" w:sz="4" w:space="0" w:color="auto"/>
                  </w:tcBorders>
                </w:tcPr>
                <w:p w14:paraId="2857CC48" w14:textId="072AC5A0" w:rsidR="00A76E1F" w:rsidRPr="0049391A" w:rsidRDefault="00A76E1F" w:rsidP="00D64FD4">
                  <w:pPr>
                    <w:framePr w:hSpace="180" w:wrap="around" w:vAnchor="text" w:hAnchor="margin" w:xAlign="center" w:y="-899"/>
                    <w:jc w:val="center"/>
                    <w:rPr>
                      <w:rFonts w:ascii="Tahoma" w:hAnsi="Tahoma" w:cs="Tahoma"/>
                      <w:b/>
                      <w:i/>
                      <w:sz w:val="20"/>
                      <w:szCs w:val="20"/>
                    </w:rPr>
                  </w:pPr>
                  <w:r>
                    <w:rPr>
                      <w:rFonts w:ascii="Tahoma" w:hAnsi="Tahoma" w:cs="Tahoma"/>
                      <w:b/>
                      <w:i/>
                      <w:sz w:val="20"/>
                      <w:szCs w:val="20"/>
                    </w:rPr>
                    <w:t>17</w:t>
                  </w:r>
                  <w:r w:rsidR="00AA1811">
                    <w:rPr>
                      <w:rFonts w:ascii="Tahoma" w:hAnsi="Tahoma" w:cs="Tahoma"/>
                      <w:b/>
                      <w:i/>
                      <w:sz w:val="20"/>
                      <w:szCs w:val="20"/>
                    </w:rPr>
                    <w:t>/18</w:t>
                  </w:r>
                </w:p>
              </w:tc>
              <w:tc>
                <w:tcPr>
                  <w:tcW w:w="992" w:type="dxa"/>
                  <w:tcBorders>
                    <w:top w:val="single" w:sz="4" w:space="0" w:color="auto"/>
                    <w:left w:val="single" w:sz="4" w:space="0" w:color="auto"/>
                    <w:bottom w:val="single" w:sz="4" w:space="0" w:color="auto"/>
                    <w:right w:val="single" w:sz="4" w:space="0" w:color="auto"/>
                  </w:tcBorders>
                </w:tcPr>
                <w:p w14:paraId="4B44B308" w14:textId="63F7A7A6" w:rsidR="00A76E1F" w:rsidRPr="0049391A"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18</w:t>
                  </w:r>
                  <w:r w:rsidR="00AA1811">
                    <w:rPr>
                      <w:rFonts w:ascii="Tahoma" w:hAnsi="Tahoma" w:cs="Tahoma"/>
                      <w:b/>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5733B0" w14:textId="21336A0C" w:rsidR="00A76E1F" w:rsidRDefault="00AA1811"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Gap to group national</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536006" w14:textId="10FFDFDB" w:rsidR="00A76E1F" w:rsidRDefault="00AA1811"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Gap to national all</w:t>
                  </w: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53A0001" w14:textId="34839650" w:rsidR="00A76E1F" w:rsidRPr="0049391A" w:rsidRDefault="00A76E1F" w:rsidP="00D64FD4">
                  <w:pPr>
                    <w:framePr w:hSpace="180" w:wrap="around" w:vAnchor="text" w:hAnchor="margin" w:xAlign="center" w:y="-899"/>
                    <w:jc w:val="center"/>
                    <w:rPr>
                      <w:rFonts w:ascii="Tahoma" w:hAnsi="Tahoma" w:cs="Tahoma"/>
                      <w:b/>
                      <w:sz w:val="20"/>
                      <w:szCs w:val="20"/>
                    </w:rPr>
                  </w:pPr>
                  <w:r w:rsidRPr="00731A8E">
                    <w:rPr>
                      <w:rFonts w:ascii="Tahoma" w:hAnsi="Tahoma" w:cs="Tahoma"/>
                      <w:b/>
                      <w:sz w:val="20"/>
                      <w:szCs w:val="20"/>
                    </w:rPr>
                    <w:t>YTD</w:t>
                  </w:r>
                  <w:r>
                    <w:rPr>
                      <w:rFonts w:ascii="Tahoma" w:hAnsi="Tahoma" w:cs="Tahoma"/>
                      <w:b/>
                      <w:sz w:val="20"/>
                      <w:szCs w:val="20"/>
                    </w:rPr>
                    <w:t xml:space="preserve"> </w:t>
                  </w:r>
                  <w:r w:rsidRPr="00731A8E">
                    <w:rPr>
                      <w:rFonts w:ascii="Tahoma" w:hAnsi="Tahoma" w:cs="Tahoma"/>
                      <w:b/>
                      <w:sz w:val="20"/>
                      <w:szCs w:val="20"/>
                    </w:rPr>
                    <w:t>1</w:t>
                  </w:r>
                  <w:r w:rsidR="005B4DA3">
                    <w:rPr>
                      <w:rFonts w:ascii="Tahoma" w:hAnsi="Tahoma" w:cs="Tahoma"/>
                      <w:b/>
                      <w:sz w:val="20"/>
                      <w:szCs w:val="20"/>
                    </w:rPr>
                    <w:t>8</w:t>
                  </w:r>
                  <w:r w:rsidRPr="00731A8E">
                    <w:rPr>
                      <w:rFonts w:ascii="Tahoma" w:hAnsi="Tahoma" w:cs="Tahoma"/>
                      <w:b/>
                      <w:sz w:val="20"/>
                      <w:szCs w:val="20"/>
                    </w:rPr>
                    <w:t>/1</w:t>
                  </w:r>
                  <w:r w:rsidR="005B4DA3">
                    <w:rPr>
                      <w:rFonts w:ascii="Tahoma" w:hAnsi="Tahoma" w:cs="Tahoma"/>
                      <w:b/>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29631C0C" w14:textId="07AF8DFE" w:rsidR="00A76E1F" w:rsidRPr="0049391A"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YTD 18/19</w:t>
                  </w: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0630E73" w14:textId="77777777" w:rsidR="00A76E1F"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7F7143B4" w14:textId="2AAC5A9F" w:rsidTr="00F67157">
              <w:trPr>
                <w:trHeight w:val="259"/>
              </w:trPr>
              <w:tc>
                <w:tcPr>
                  <w:tcW w:w="2830" w:type="dxa"/>
                  <w:tcBorders>
                    <w:top w:val="single" w:sz="4" w:space="0" w:color="auto"/>
                    <w:left w:val="single" w:sz="4" w:space="0" w:color="auto"/>
                    <w:bottom w:val="single" w:sz="4" w:space="0" w:color="auto"/>
                    <w:right w:val="single" w:sz="4" w:space="0" w:color="auto"/>
                  </w:tcBorders>
                  <w:shd w:val="clear" w:color="auto" w:fill="CC99FF"/>
                </w:tcPr>
                <w:p w14:paraId="2803DD2C" w14:textId="6CE85DF1"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 national ALL</w:t>
                  </w:r>
                </w:p>
              </w:tc>
              <w:tc>
                <w:tcPr>
                  <w:tcW w:w="993" w:type="dxa"/>
                  <w:tcBorders>
                    <w:top w:val="single" w:sz="4" w:space="0" w:color="auto"/>
                    <w:left w:val="single" w:sz="4" w:space="0" w:color="auto"/>
                    <w:bottom w:val="single" w:sz="4" w:space="0" w:color="auto"/>
                    <w:right w:val="single" w:sz="4" w:space="0" w:color="auto"/>
                  </w:tcBorders>
                  <w:shd w:val="clear" w:color="auto" w:fill="CC99FF"/>
                </w:tcPr>
                <w:p w14:paraId="76BF012C" w14:textId="33270064" w:rsidR="00A76E1F" w:rsidRDefault="00AA1811" w:rsidP="00D64FD4">
                  <w:pPr>
                    <w:framePr w:hSpace="180" w:wrap="around" w:vAnchor="text" w:hAnchor="margin" w:xAlign="center" w:y="-899"/>
                    <w:jc w:val="center"/>
                    <w:rPr>
                      <w:rFonts w:ascii="Tahoma" w:hAnsi="Tahoma" w:cs="Tahoma"/>
                      <w:b/>
                      <w:i/>
                      <w:sz w:val="20"/>
                      <w:szCs w:val="20"/>
                    </w:rPr>
                  </w:pPr>
                  <w:r>
                    <w:rPr>
                      <w:rFonts w:ascii="Tahoma" w:hAnsi="Tahoma" w:cs="Tahoma"/>
                      <w:b/>
                      <w:i/>
                      <w:sz w:val="20"/>
                      <w:szCs w:val="20"/>
                    </w:rPr>
                    <w:t>9.6</w:t>
                  </w:r>
                  <w:r w:rsidR="00A76E1F">
                    <w:rPr>
                      <w:rFonts w:ascii="Tahoma" w:hAnsi="Tahoma" w:cs="Tahoma"/>
                      <w:b/>
                      <w:i/>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CC99FF"/>
                </w:tcPr>
                <w:p w14:paraId="189CFCAF" w14:textId="4B3B8EC1" w:rsidR="00A76E1F" w:rsidRPr="00013C7F" w:rsidRDefault="00AA1811"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8.4</w:t>
                  </w:r>
                  <w:r w:rsidR="00A76E1F" w:rsidRPr="00013C7F">
                    <w:rPr>
                      <w:rFonts w:ascii="Tahoma" w:hAnsi="Tahoma" w:cs="Tahoma"/>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9FF603" w14:textId="77777777" w:rsidR="00A76E1F"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725E21" w14:textId="3A053A72" w:rsidR="00A76E1F" w:rsidRDefault="00A76E1F"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9.6%</w:t>
                  </w:r>
                </w:p>
              </w:tc>
              <w:tc>
                <w:tcPr>
                  <w:tcW w:w="1275" w:type="dxa"/>
                  <w:tcBorders>
                    <w:top w:val="single" w:sz="4" w:space="0" w:color="auto"/>
                    <w:left w:val="single" w:sz="4" w:space="0" w:color="auto"/>
                    <w:bottom w:val="single" w:sz="4" w:space="0" w:color="auto"/>
                    <w:right w:val="single" w:sz="4" w:space="0" w:color="auto"/>
                  </w:tcBorders>
                  <w:shd w:val="clear" w:color="auto" w:fill="CC99FF"/>
                </w:tcPr>
                <w:p w14:paraId="59967740" w14:textId="2FAEF12F" w:rsidR="00A76E1F" w:rsidRPr="0049391A" w:rsidRDefault="00796FE2" w:rsidP="00D64FD4">
                  <w:pPr>
                    <w:framePr w:hSpace="180" w:wrap="around" w:vAnchor="text" w:hAnchor="margin" w:xAlign="center" w:y="-899"/>
                    <w:jc w:val="center"/>
                    <w:rPr>
                      <w:rFonts w:ascii="Tahoma" w:hAnsi="Tahoma" w:cs="Tahoma"/>
                      <w:b/>
                      <w:sz w:val="20"/>
                      <w:szCs w:val="20"/>
                    </w:rPr>
                  </w:pPr>
                  <w:r>
                    <w:rPr>
                      <w:rFonts w:ascii="Tahoma" w:hAnsi="Tahoma" w:cs="Tahoma"/>
                      <w:b/>
                      <w:sz w:val="20"/>
                      <w:szCs w:val="20"/>
                    </w:rPr>
                    <w:t>8.4</w:t>
                  </w:r>
                  <w:r w:rsidR="00A76E1F">
                    <w:rPr>
                      <w:rFonts w:ascii="Tahoma" w:hAnsi="Tahoma" w:cs="Tahoma"/>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C99FF"/>
                </w:tcPr>
                <w:p w14:paraId="7C69BC7F" w14:textId="45AEBD62"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 xml:space="preserve">   </w:t>
                  </w:r>
                  <w:r w:rsidR="00796FE2">
                    <w:rPr>
                      <w:rFonts w:ascii="Tahoma" w:hAnsi="Tahoma" w:cs="Tahoma"/>
                      <w:b/>
                      <w:sz w:val="20"/>
                      <w:szCs w:val="20"/>
                    </w:rPr>
                    <w:t>8.</w:t>
                  </w:r>
                  <w:r w:rsidR="00AA1811">
                    <w:rPr>
                      <w:rFonts w:ascii="Tahoma" w:hAnsi="Tahoma" w:cs="Tahoma"/>
                      <w:b/>
                      <w:sz w:val="20"/>
                      <w:szCs w:val="20"/>
                    </w:rPr>
                    <w:t>4%</w:t>
                  </w:r>
                  <w:r w:rsidR="00AA1811" w:rsidRPr="00AA1811">
                    <w:rPr>
                      <w:rFonts w:ascii="Tahoma" w:hAnsi="Tahoma" w:cs="Tahoma"/>
                      <w:b/>
                      <w:color w:val="FF0000"/>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CC99FF"/>
                </w:tcPr>
                <w:p w14:paraId="311D6213" w14:textId="77777777" w:rsidR="00A76E1F" w:rsidRDefault="00A76E1F" w:rsidP="00D64FD4">
                  <w:pPr>
                    <w:framePr w:hSpace="180" w:wrap="around" w:vAnchor="text" w:hAnchor="margin" w:xAlign="center" w:y="-899"/>
                    <w:rPr>
                      <w:rFonts w:ascii="Tahoma" w:hAnsi="Tahoma" w:cs="Tahoma"/>
                      <w:b/>
                      <w:sz w:val="20"/>
                      <w:szCs w:val="20"/>
                    </w:rPr>
                  </w:pPr>
                </w:p>
              </w:tc>
            </w:tr>
            <w:tr w:rsidR="00A76E1F" w:rsidRPr="00A95B3C" w14:paraId="0DA5FFAE" w14:textId="2F34C04D"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373F3C10" w14:textId="3B7B8C6A"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ALL (</w:t>
                  </w:r>
                  <w:r w:rsidR="0046652C">
                    <w:rPr>
                      <w:rFonts w:ascii="Tahoma" w:hAnsi="Tahoma" w:cs="Tahoma"/>
                      <w:b/>
                      <w:sz w:val="20"/>
                      <w:szCs w:val="20"/>
                    </w:rPr>
                    <w:t>8.4</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0718960D"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554120E7"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84A6B"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CCA14C8" w14:textId="49240B74"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3E980FE4" w14:textId="5C964B0D"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6AA66CBA"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5C2149B"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602C407C" w14:textId="15DED581"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344E5D1A" w14:textId="0AD74AB6"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Boys (</w:t>
                  </w:r>
                  <w:r w:rsidR="00E52D24">
                    <w:rPr>
                      <w:rFonts w:ascii="Tahoma" w:hAnsi="Tahoma" w:cs="Tahoma"/>
                      <w:b/>
                      <w:sz w:val="20"/>
                      <w:szCs w:val="20"/>
                    </w:rPr>
                    <w:t>8.6</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786FA6E"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504229F9"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0E4C0C7"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3629B9" w14:textId="6EC40445"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5511166" w14:textId="4C827E5A"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621524A9"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0B1739B"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31164A19" w14:textId="3E7C2E14"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1CB2ADC4" w14:textId="1A233077"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Girls (</w:t>
                  </w:r>
                  <w:r w:rsidR="00253210">
                    <w:rPr>
                      <w:rFonts w:ascii="Tahoma" w:hAnsi="Tahoma" w:cs="Tahoma"/>
                      <w:b/>
                      <w:sz w:val="20"/>
                      <w:szCs w:val="20"/>
                    </w:rPr>
                    <w:t>8.1</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D7A3FBF"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EC4AFF"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DA3F777"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30CA7E" w14:textId="2FDF8953"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2505CC7D" w14:textId="2BE8F5F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6A82A58F"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3D009147"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366E3537" w14:textId="0DE33503"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3F25712E" w14:textId="530702F8"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Ever 6 FSM (17.2%)</w:t>
                  </w:r>
                  <w:r w:rsidR="00253210" w:rsidRPr="00253210">
                    <w:rPr>
                      <w:rFonts w:ascii="Tahoma" w:hAnsi="Tahoma" w:cs="Tahoma"/>
                      <w:b/>
                      <w:color w:val="FF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8548662"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0DB447DA"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C49433"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A54B01" w14:textId="1DD796E5"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8353F66" w14:textId="0A75AE1D"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0DCE17A8"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0756684"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47336F87" w14:textId="6BB82697"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3CFC46C3" w14:textId="4F09D7B5"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Non Ever 6 FSM (6.9%)</w:t>
                  </w:r>
                  <w:r w:rsidR="00253210" w:rsidRPr="00253210">
                    <w:rPr>
                      <w:rFonts w:ascii="Tahoma" w:hAnsi="Tahoma" w:cs="Tahoma"/>
                      <w:b/>
                      <w:color w:val="FF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3EDA41C"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1EBD86D6"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3D8585"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D39904" w14:textId="54CBB076"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7EA9037" w14:textId="18DF913D"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2CAB6AF8"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2AD6BEA"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2AAFF301" w14:textId="53726044"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1B4A7A2B" w14:textId="0D3CC283"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EHCP/STAT (</w:t>
                  </w:r>
                  <w:r w:rsidR="00A20966">
                    <w:rPr>
                      <w:rFonts w:ascii="Tahoma" w:hAnsi="Tahoma" w:cs="Tahoma"/>
                      <w:b/>
                      <w:sz w:val="20"/>
                      <w:szCs w:val="20"/>
                    </w:rPr>
                    <w:t>19</w:t>
                  </w:r>
                  <w:r>
                    <w:rPr>
                      <w:rFonts w:ascii="Tahoma" w:hAnsi="Tahoma" w:cs="Tahoma"/>
                      <w:b/>
                      <w:sz w:val="20"/>
                      <w:szCs w:val="20"/>
                    </w:rPr>
                    <w:t>.8%)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8ACE4A4"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5BCC447D"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A48991"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28E102" w14:textId="43D691CF"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466C523E" w14:textId="305C6203"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449BDE67"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5E3FDA6"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0143F1FB" w14:textId="00724C06"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3B0A422F" w14:textId="6299D083"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SEN support (1</w:t>
                  </w:r>
                  <w:r w:rsidR="00607C3B">
                    <w:rPr>
                      <w:rFonts w:ascii="Tahoma" w:hAnsi="Tahoma" w:cs="Tahoma"/>
                      <w:b/>
                      <w:sz w:val="20"/>
                      <w:szCs w:val="20"/>
                    </w:rPr>
                    <w:t>4.0</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ED62208"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E44208"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86E5AF"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C022DB" w14:textId="5B33711A"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AC5FE6E" w14:textId="3400EE3B"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38BE8D6A"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3BDB3E46"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640FAA68" w14:textId="59D85B69"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26A6CED3" w14:textId="0B3342A2" w:rsidR="00A76E1F" w:rsidRPr="0049391A"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No SEN (</w:t>
                  </w:r>
                  <w:r w:rsidR="00E50C04">
                    <w:rPr>
                      <w:rFonts w:ascii="Tahoma" w:hAnsi="Tahoma" w:cs="Tahoma"/>
                      <w:b/>
                      <w:sz w:val="20"/>
                      <w:szCs w:val="20"/>
                    </w:rPr>
                    <w:t>7.0</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41F80B7" w14:textId="77777777" w:rsidR="00A76E1F" w:rsidRPr="007748B1" w:rsidRDefault="00A76E1F" w:rsidP="00D64FD4">
                  <w:pPr>
                    <w:framePr w:hSpace="180" w:wrap="around" w:vAnchor="text" w:hAnchor="margin" w:xAlign="center" w:y="-899"/>
                    <w:jc w:val="center"/>
                    <w:rPr>
                      <w:rFonts w:ascii="Tahoma" w:hAnsi="Tahoma" w:cs="Tahoma"/>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99CBF1"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2FA763"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AFE613" w14:textId="2DA175C4"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32319FC3" w14:textId="06B83402"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34CAD30F"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C37BD8F"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r w:rsidR="00A76E1F" w:rsidRPr="00A95B3C" w14:paraId="4CB08C01" w14:textId="21A31708"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48094E51" w14:textId="0817197F"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English First Lang (</w:t>
                  </w:r>
                  <w:r w:rsidR="00F67157">
                    <w:rPr>
                      <w:rFonts w:ascii="Tahoma" w:hAnsi="Tahoma" w:cs="Tahoma"/>
                      <w:b/>
                      <w:sz w:val="20"/>
                      <w:szCs w:val="20"/>
                    </w:rPr>
                    <w:t>8.3</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A851D6" w14:textId="77777777" w:rsidR="00A76E1F" w:rsidRPr="008E5F21"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3658695E"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D9423CC"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F9511E" w14:textId="044B7355"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78CF00D4" w14:textId="0C3525D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385FC25F"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08B75577"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366A9D40" w14:textId="1C8008EF"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2BF7E5DF" w14:textId="24345E6C" w:rsidR="00A76E1F" w:rsidRDefault="00A76E1F" w:rsidP="00D64FD4">
                  <w:pPr>
                    <w:framePr w:hSpace="180" w:wrap="around" w:vAnchor="text" w:hAnchor="margin" w:xAlign="center" w:y="-899"/>
                    <w:rPr>
                      <w:rFonts w:ascii="Tahoma" w:hAnsi="Tahoma" w:cs="Tahoma"/>
                      <w:b/>
                      <w:sz w:val="20"/>
                      <w:szCs w:val="20"/>
                    </w:rPr>
                  </w:pPr>
                  <w:r>
                    <w:rPr>
                      <w:rFonts w:ascii="Tahoma" w:hAnsi="Tahoma" w:cs="Tahoma"/>
                      <w:b/>
                      <w:sz w:val="20"/>
                      <w:szCs w:val="20"/>
                    </w:rPr>
                    <w:t>EAL (</w:t>
                  </w:r>
                  <w:r w:rsidR="00F67157">
                    <w:rPr>
                      <w:rFonts w:ascii="Tahoma" w:hAnsi="Tahoma" w:cs="Tahoma"/>
                      <w:b/>
                      <w:sz w:val="20"/>
                      <w:szCs w:val="20"/>
                    </w:rPr>
                    <w:t>8.6</w:t>
                  </w:r>
                  <w:r>
                    <w:rPr>
                      <w:rFonts w:ascii="Tahoma" w:hAnsi="Tahoma" w:cs="Tahoma"/>
                      <w:b/>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94A3199" w14:textId="77777777" w:rsidR="00A76E1F" w:rsidRPr="008E5F21"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6E5D92C5"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7F89B0"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75302E" w14:textId="7C84A374"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16D487C1" w14:textId="4F405E79"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7268B813"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76E37477"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60C78975" w14:textId="1C328714"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331F6CE7" w14:textId="77777777" w:rsidR="00A76E1F" w:rsidRDefault="00A76E1F" w:rsidP="00D64FD4">
                  <w:pPr>
                    <w:framePr w:hSpace="180" w:wrap="around" w:vAnchor="text" w:hAnchor="margin" w:xAlign="center" w:y="-899"/>
                    <w:rPr>
                      <w:rFonts w:ascii="Tahoma" w:hAnsi="Tahoma" w:cs="Tahoma"/>
                      <w:b/>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06E972C" w14:textId="77777777" w:rsidR="00A76E1F" w:rsidRPr="008E5F21" w:rsidRDefault="00A76E1F" w:rsidP="00D64FD4">
                  <w:pPr>
                    <w:framePr w:hSpace="180" w:wrap="around" w:vAnchor="text" w:hAnchor="margin" w:xAlign="center" w:y="-899"/>
                    <w:jc w:val="center"/>
                    <w:rPr>
                      <w:rFonts w:ascii="Tahoma" w:hAnsi="Tahoma" w:cs="Tahoma"/>
                      <w:b/>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5DAA725C"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7BB3D4"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3F34BF" w14:textId="5A3F53B9"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EF22B88" w14:textId="7E442B54"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5B7CE0C3"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5974D1AC" w14:textId="77777777" w:rsidR="00A76E1F" w:rsidRPr="008E5F21" w:rsidRDefault="00A76E1F" w:rsidP="00D64FD4">
                  <w:pPr>
                    <w:framePr w:hSpace="180" w:wrap="around" w:vAnchor="text" w:hAnchor="margin" w:xAlign="center" w:y="-899"/>
                    <w:jc w:val="center"/>
                    <w:rPr>
                      <w:rFonts w:ascii="Tahoma" w:hAnsi="Tahoma" w:cs="Tahoma"/>
                      <w:b/>
                      <w:sz w:val="20"/>
                      <w:szCs w:val="20"/>
                    </w:rPr>
                  </w:pPr>
                </w:p>
              </w:tc>
            </w:tr>
            <w:tr w:rsidR="00A76E1F" w:rsidRPr="00A95B3C" w14:paraId="2E4DA04E" w14:textId="0296B653" w:rsidTr="00F67157">
              <w:trPr>
                <w:trHeight w:val="259"/>
              </w:trPr>
              <w:tc>
                <w:tcPr>
                  <w:tcW w:w="2830" w:type="dxa"/>
                  <w:tcBorders>
                    <w:top w:val="single" w:sz="4" w:space="0" w:color="auto"/>
                    <w:left w:val="single" w:sz="4" w:space="0" w:color="auto"/>
                    <w:bottom w:val="single" w:sz="4" w:space="0" w:color="auto"/>
                    <w:right w:val="single" w:sz="4" w:space="0" w:color="auto"/>
                  </w:tcBorders>
                </w:tcPr>
                <w:p w14:paraId="61F12791" w14:textId="050E45C1" w:rsidR="00A76E1F" w:rsidRDefault="00A76E1F" w:rsidP="00D64FD4">
                  <w:pPr>
                    <w:framePr w:hSpace="180" w:wrap="around" w:vAnchor="text" w:hAnchor="margin" w:xAlign="center" w:y="-899"/>
                    <w:rPr>
                      <w:rFonts w:ascii="Tahoma" w:hAnsi="Tahoma" w:cs="Tahoma"/>
                      <w:b/>
                      <w:sz w:val="20"/>
                      <w:szCs w:val="20"/>
                    </w:rPr>
                  </w:pPr>
                  <w:r w:rsidRPr="00037247">
                    <w:rPr>
                      <w:rFonts w:ascii="Tahoma" w:hAnsi="Tahoma" w:cs="Tahoma"/>
                      <w:b/>
                      <w:color w:val="FF0000"/>
                      <w:sz w:val="20"/>
                      <w:szCs w:val="20"/>
                    </w:rPr>
                    <w:t>*</w:t>
                  </w:r>
                  <w:r>
                    <w:rPr>
                      <w:rFonts w:ascii="Tahoma" w:hAnsi="Tahoma" w:cs="Tahoma"/>
                      <w:b/>
                      <w:sz w:val="20"/>
                      <w:szCs w:val="20"/>
                    </w:rPr>
                    <w:t>18/19 national</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3B3A6A4" w14:textId="77777777" w:rsidR="00A76E1F" w:rsidRPr="0049391A" w:rsidRDefault="00A76E1F" w:rsidP="00D64FD4">
                  <w:pPr>
                    <w:framePr w:hSpace="180" w:wrap="around" w:vAnchor="text" w:hAnchor="margin" w:xAlign="center" w:y="-899"/>
                    <w:jc w:val="center"/>
                    <w:rPr>
                      <w:rFonts w:ascii="Tahoma" w:hAnsi="Tahoma" w:cs="Tahoma"/>
                      <w:b/>
                      <w:i/>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0CB0ED" w14:textId="77777777" w:rsidR="00A76E1F" w:rsidRPr="00013C7F" w:rsidRDefault="00A76E1F" w:rsidP="00D64FD4">
                  <w:pPr>
                    <w:framePr w:hSpace="180" w:wrap="around" w:vAnchor="text" w:hAnchor="margin" w:xAlign="center" w:y="-899"/>
                    <w:jc w:val="center"/>
                    <w:rPr>
                      <w:rFonts w:ascii="Tahoma" w:hAnsi="Tahoma"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8C32F1"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DF9E286" w14:textId="4A173D01"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07EC5BA7" w14:textId="49B5C95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92CDDC"/>
                </w:tcPr>
                <w:p w14:paraId="1184CA32"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CDDC"/>
                </w:tcPr>
                <w:p w14:paraId="6ADD50D6" w14:textId="77777777" w:rsidR="00A76E1F" w:rsidRPr="0049391A" w:rsidRDefault="00A76E1F" w:rsidP="00D64FD4">
                  <w:pPr>
                    <w:framePr w:hSpace="180" w:wrap="around" w:vAnchor="text" w:hAnchor="margin" w:xAlign="center" w:y="-899"/>
                    <w:jc w:val="center"/>
                    <w:rPr>
                      <w:rFonts w:ascii="Tahoma" w:hAnsi="Tahoma" w:cs="Tahoma"/>
                      <w:b/>
                      <w:color w:val="FF0000"/>
                      <w:sz w:val="20"/>
                      <w:szCs w:val="20"/>
                    </w:rPr>
                  </w:pPr>
                </w:p>
              </w:tc>
            </w:tr>
          </w:tbl>
          <w:p w14:paraId="730B9664" w14:textId="77777777" w:rsidR="00186847" w:rsidRPr="00EC23A6" w:rsidRDefault="00186847" w:rsidP="00D971D7">
            <w:pPr>
              <w:pStyle w:val="ListParagraph"/>
              <w:ind w:left="360"/>
              <w:rPr>
                <w:rFonts w:ascii="Tahoma" w:hAnsi="Tahoma" w:cs="Tahoma"/>
                <w:sz w:val="20"/>
                <w:szCs w:val="20"/>
              </w:rPr>
            </w:pPr>
          </w:p>
        </w:tc>
      </w:tr>
    </w:tbl>
    <w:p w14:paraId="582B27D7" w14:textId="6A33D927" w:rsidR="00E21D9A" w:rsidRDefault="00E21D9A" w:rsidP="00E21D9A">
      <w:pPr>
        <w:rPr>
          <w:rFonts w:cstheme="minorHAnsi"/>
          <w:sz w:val="22"/>
          <w:szCs w:val="22"/>
        </w:rPr>
      </w:pPr>
    </w:p>
    <w:p w14:paraId="4B2AC6FF" w14:textId="77777777" w:rsidR="00186847" w:rsidRPr="00DB550F" w:rsidRDefault="00186847" w:rsidP="00186847">
      <w:pPr>
        <w:rPr>
          <w:b/>
        </w:rPr>
      </w:pPr>
      <w:r w:rsidRPr="00DB550F">
        <w:rPr>
          <w:b/>
        </w:rPr>
        <w:t>LATES</w:t>
      </w:r>
    </w:p>
    <w:p w14:paraId="43210E5C" w14:textId="77777777" w:rsidR="00186847" w:rsidRDefault="00186847" w:rsidP="00186847"/>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77"/>
        <w:gridCol w:w="1156"/>
        <w:gridCol w:w="1156"/>
        <w:gridCol w:w="1156"/>
        <w:gridCol w:w="1157"/>
        <w:gridCol w:w="1157"/>
        <w:gridCol w:w="1093"/>
      </w:tblGrid>
      <w:tr w:rsidR="00186847" w14:paraId="33165B1C" w14:textId="77777777" w:rsidTr="00F67157">
        <w:tc>
          <w:tcPr>
            <w:tcW w:w="1384" w:type="dxa"/>
            <w:shd w:val="clear" w:color="auto" w:fill="auto"/>
          </w:tcPr>
          <w:p w14:paraId="6630C493" w14:textId="77777777" w:rsidR="00186847" w:rsidRPr="00DB550F" w:rsidRDefault="00186847" w:rsidP="00D971D7">
            <w:pPr>
              <w:rPr>
                <w:b/>
              </w:rPr>
            </w:pPr>
            <w:r w:rsidRPr="00DB550F">
              <w:rPr>
                <w:b/>
              </w:rPr>
              <w:t>Year</w:t>
            </w:r>
          </w:p>
        </w:tc>
        <w:tc>
          <w:tcPr>
            <w:tcW w:w="977" w:type="dxa"/>
            <w:shd w:val="clear" w:color="auto" w:fill="auto"/>
          </w:tcPr>
          <w:p w14:paraId="77F21D7B" w14:textId="77777777" w:rsidR="00186847" w:rsidRPr="00DB550F" w:rsidRDefault="00186847" w:rsidP="00D971D7">
            <w:pPr>
              <w:rPr>
                <w:b/>
              </w:rPr>
            </w:pPr>
            <w:r w:rsidRPr="00DB550F">
              <w:rPr>
                <w:b/>
              </w:rPr>
              <w:t>HT 1</w:t>
            </w:r>
          </w:p>
        </w:tc>
        <w:tc>
          <w:tcPr>
            <w:tcW w:w="1156" w:type="dxa"/>
            <w:shd w:val="clear" w:color="auto" w:fill="auto"/>
          </w:tcPr>
          <w:p w14:paraId="1E61EEF9" w14:textId="77777777" w:rsidR="00186847" w:rsidRPr="00DB550F" w:rsidRDefault="00186847" w:rsidP="00D971D7">
            <w:pPr>
              <w:rPr>
                <w:b/>
              </w:rPr>
            </w:pPr>
            <w:r w:rsidRPr="00DB550F">
              <w:rPr>
                <w:b/>
              </w:rPr>
              <w:t>HT 2</w:t>
            </w:r>
          </w:p>
        </w:tc>
        <w:tc>
          <w:tcPr>
            <w:tcW w:w="1156" w:type="dxa"/>
            <w:shd w:val="clear" w:color="auto" w:fill="auto"/>
          </w:tcPr>
          <w:p w14:paraId="2E198087" w14:textId="77777777" w:rsidR="00186847" w:rsidRPr="00DB550F" w:rsidRDefault="00186847" w:rsidP="00D971D7">
            <w:pPr>
              <w:rPr>
                <w:b/>
              </w:rPr>
            </w:pPr>
            <w:r w:rsidRPr="00DB550F">
              <w:rPr>
                <w:b/>
              </w:rPr>
              <w:t>HT 3</w:t>
            </w:r>
          </w:p>
        </w:tc>
        <w:tc>
          <w:tcPr>
            <w:tcW w:w="1156" w:type="dxa"/>
            <w:shd w:val="clear" w:color="auto" w:fill="auto"/>
          </w:tcPr>
          <w:p w14:paraId="23648C1E" w14:textId="77777777" w:rsidR="00186847" w:rsidRPr="00DB550F" w:rsidRDefault="00186847" w:rsidP="00D971D7">
            <w:pPr>
              <w:rPr>
                <w:b/>
              </w:rPr>
            </w:pPr>
            <w:r w:rsidRPr="00DB550F">
              <w:rPr>
                <w:b/>
              </w:rPr>
              <w:t>HT 4</w:t>
            </w:r>
          </w:p>
        </w:tc>
        <w:tc>
          <w:tcPr>
            <w:tcW w:w="1157" w:type="dxa"/>
            <w:shd w:val="clear" w:color="auto" w:fill="auto"/>
          </w:tcPr>
          <w:p w14:paraId="636022E7" w14:textId="77777777" w:rsidR="00186847" w:rsidRPr="00DB550F" w:rsidRDefault="00186847" w:rsidP="00D971D7">
            <w:pPr>
              <w:rPr>
                <w:b/>
              </w:rPr>
            </w:pPr>
            <w:r w:rsidRPr="00DB550F">
              <w:rPr>
                <w:b/>
              </w:rPr>
              <w:t>HT 5</w:t>
            </w:r>
          </w:p>
        </w:tc>
        <w:tc>
          <w:tcPr>
            <w:tcW w:w="1157" w:type="dxa"/>
            <w:shd w:val="clear" w:color="auto" w:fill="auto"/>
          </w:tcPr>
          <w:p w14:paraId="7A27E71C" w14:textId="77777777" w:rsidR="00186847" w:rsidRPr="00DB550F" w:rsidRDefault="00186847" w:rsidP="00D971D7">
            <w:pPr>
              <w:rPr>
                <w:b/>
              </w:rPr>
            </w:pPr>
            <w:r w:rsidRPr="00DB550F">
              <w:rPr>
                <w:b/>
              </w:rPr>
              <w:t>HT 6</w:t>
            </w:r>
          </w:p>
        </w:tc>
        <w:tc>
          <w:tcPr>
            <w:tcW w:w="1093" w:type="dxa"/>
            <w:shd w:val="clear" w:color="auto" w:fill="auto"/>
          </w:tcPr>
          <w:p w14:paraId="67DA0C4A" w14:textId="77777777" w:rsidR="00186847" w:rsidRPr="00DB550F" w:rsidRDefault="00186847" w:rsidP="00D971D7">
            <w:pPr>
              <w:rPr>
                <w:b/>
              </w:rPr>
            </w:pPr>
            <w:r w:rsidRPr="00DB550F">
              <w:rPr>
                <w:b/>
              </w:rPr>
              <w:t>Total YTD</w:t>
            </w:r>
          </w:p>
        </w:tc>
      </w:tr>
      <w:tr w:rsidR="00186847" w14:paraId="0D97015A" w14:textId="77777777" w:rsidTr="00F67157">
        <w:tc>
          <w:tcPr>
            <w:tcW w:w="1384" w:type="dxa"/>
            <w:shd w:val="clear" w:color="auto" w:fill="auto"/>
          </w:tcPr>
          <w:p w14:paraId="7BB20E0C" w14:textId="213A7F0B" w:rsidR="00186847" w:rsidRPr="00DB550F" w:rsidRDefault="00601808" w:rsidP="00D971D7">
            <w:pPr>
              <w:rPr>
                <w:b/>
              </w:rPr>
            </w:pPr>
            <w:r>
              <w:rPr>
                <w:b/>
              </w:rPr>
              <w:t>18/19</w:t>
            </w:r>
            <w:r w:rsidR="00186847" w:rsidRPr="00DB550F">
              <w:rPr>
                <w:b/>
              </w:rPr>
              <w:t xml:space="preserve"> No.</w:t>
            </w:r>
          </w:p>
        </w:tc>
        <w:tc>
          <w:tcPr>
            <w:tcW w:w="977" w:type="dxa"/>
            <w:shd w:val="clear" w:color="auto" w:fill="auto"/>
          </w:tcPr>
          <w:p w14:paraId="78D1CA22" w14:textId="77777777" w:rsidR="00186847" w:rsidRDefault="00186847" w:rsidP="00D971D7"/>
        </w:tc>
        <w:tc>
          <w:tcPr>
            <w:tcW w:w="1156" w:type="dxa"/>
            <w:shd w:val="clear" w:color="auto" w:fill="auto"/>
          </w:tcPr>
          <w:p w14:paraId="23446A39" w14:textId="77777777" w:rsidR="00186847" w:rsidRDefault="00186847" w:rsidP="00D971D7"/>
        </w:tc>
        <w:tc>
          <w:tcPr>
            <w:tcW w:w="1156" w:type="dxa"/>
            <w:shd w:val="clear" w:color="auto" w:fill="auto"/>
          </w:tcPr>
          <w:p w14:paraId="12ABC787" w14:textId="77777777" w:rsidR="00186847" w:rsidRDefault="00186847" w:rsidP="00D971D7"/>
        </w:tc>
        <w:tc>
          <w:tcPr>
            <w:tcW w:w="1156" w:type="dxa"/>
            <w:shd w:val="clear" w:color="auto" w:fill="auto"/>
          </w:tcPr>
          <w:p w14:paraId="63125012" w14:textId="77777777" w:rsidR="00186847" w:rsidRDefault="00186847" w:rsidP="00D971D7"/>
        </w:tc>
        <w:tc>
          <w:tcPr>
            <w:tcW w:w="1157" w:type="dxa"/>
            <w:shd w:val="clear" w:color="auto" w:fill="auto"/>
          </w:tcPr>
          <w:p w14:paraId="5096AE0F" w14:textId="77777777" w:rsidR="00186847" w:rsidRDefault="00186847" w:rsidP="00D971D7"/>
        </w:tc>
        <w:tc>
          <w:tcPr>
            <w:tcW w:w="1157" w:type="dxa"/>
            <w:shd w:val="clear" w:color="auto" w:fill="auto"/>
          </w:tcPr>
          <w:p w14:paraId="3FA06864" w14:textId="77777777" w:rsidR="00186847" w:rsidRDefault="00186847" w:rsidP="00D971D7"/>
        </w:tc>
        <w:tc>
          <w:tcPr>
            <w:tcW w:w="1093" w:type="dxa"/>
            <w:shd w:val="clear" w:color="auto" w:fill="auto"/>
          </w:tcPr>
          <w:p w14:paraId="07D1903C" w14:textId="77777777" w:rsidR="00186847" w:rsidRDefault="00186847" w:rsidP="00D971D7"/>
        </w:tc>
      </w:tr>
      <w:tr w:rsidR="00186847" w14:paraId="39647F61" w14:textId="77777777" w:rsidTr="00F67157">
        <w:tc>
          <w:tcPr>
            <w:tcW w:w="1384" w:type="dxa"/>
            <w:shd w:val="clear" w:color="auto" w:fill="auto"/>
          </w:tcPr>
          <w:p w14:paraId="751B8BF8" w14:textId="7963B552" w:rsidR="00186847" w:rsidRPr="00DB550F" w:rsidRDefault="00186847" w:rsidP="00D971D7">
            <w:pPr>
              <w:rPr>
                <w:b/>
              </w:rPr>
            </w:pPr>
            <w:r w:rsidRPr="00DB550F">
              <w:rPr>
                <w:b/>
              </w:rPr>
              <w:t>19</w:t>
            </w:r>
            <w:r w:rsidR="00601808">
              <w:rPr>
                <w:b/>
              </w:rPr>
              <w:t>/20</w:t>
            </w:r>
            <w:r w:rsidRPr="00DB550F">
              <w:rPr>
                <w:b/>
              </w:rPr>
              <w:t xml:space="preserve"> No.</w:t>
            </w:r>
          </w:p>
        </w:tc>
        <w:tc>
          <w:tcPr>
            <w:tcW w:w="977" w:type="dxa"/>
            <w:shd w:val="clear" w:color="auto" w:fill="auto"/>
          </w:tcPr>
          <w:p w14:paraId="3CD5A4BA" w14:textId="77777777" w:rsidR="00186847" w:rsidRDefault="00186847" w:rsidP="00D971D7"/>
        </w:tc>
        <w:tc>
          <w:tcPr>
            <w:tcW w:w="1156" w:type="dxa"/>
            <w:shd w:val="clear" w:color="auto" w:fill="auto"/>
          </w:tcPr>
          <w:p w14:paraId="6B1D4251" w14:textId="77777777" w:rsidR="00186847" w:rsidRDefault="00186847" w:rsidP="00D971D7"/>
        </w:tc>
        <w:tc>
          <w:tcPr>
            <w:tcW w:w="1156" w:type="dxa"/>
            <w:shd w:val="clear" w:color="auto" w:fill="auto"/>
          </w:tcPr>
          <w:p w14:paraId="5C8619F5" w14:textId="77777777" w:rsidR="00186847" w:rsidRDefault="00186847" w:rsidP="00D971D7"/>
        </w:tc>
        <w:tc>
          <w:tcPr>
            <w:tcW w:w="1156" w:type="dxa"/>
            <w:shd w:val="clear" w:color="auto" w:fill="auto"/>
          </w:tcPr>
          <w:p w14:paraId="1F9EA1A6" w14:textId="77777777" w:rsidR="00186847" w:rsidRDefault="00186847" w:rsidP="00D971D7"/>
        </w:tc>
        <w:tc>
          <w:tcPr>
            <w:tcW w:w="1157" w:type="dxa"/>
            <w:shd w:val="clear" w:color="auto" w:fill="auto"/>
          </w:tcPr>
          <w:p w14:paraId="23AC2863" w14:textId="77777777" w:rsidR="00186847" w:rsidRDefault="00186847" w:rsidP="00D971D7"/>
        </w:tc>
        <w:tc>
          <w:tcPr>
            <w:tcW w:w="1157" w:type="dxa"/>
            <w:shd w:val="clear" w:color="auto" w:fill="auto"/>
          </w:tcPr>
          <w:p w14:paraId="1E961198" w14:textId="77777777" w:rsidR="00186847" w:rsidRDefault="00186847" w:rsidP="00D971D7"/>
        </w:tc>
        <w:tc>
          <w:tcPr>
            <w:tcW w:w="1093" w:type="dxa"/>
            <w:shd w:val="clear" w:color="auto" w:fill="auto"/>
          </w:tcPr>
          <w:p w14:paraId="7E2DAD76" w14:textId="77777777" w:rsidR="00186847" w:rsidRDefault="00186847" w:rsidP="00D971D7"/>
        </w:tc>
      </w:tr>
      <w:tr w:rsidR="00186847" w14:paraId="2609BFA8" w14:textId="77777777" w:rsidTr="00F67157">
        <w:tc>
          <w:tcPr>
            <w:tcW w:w="1384" w:type="dxa"/>
            <w:shd w:val="clear" w:color="auto" w:fill="auto"/>
          </w:tcPr>
          <w:p w14:paraId="5F777B49" w14:textId="1E3F64FC" w:rsidR="00186847" w:rsidRPr="00DB550F" w:rsidRDefault="00186847" w:rsidP="00D971D7">
            <w:pPr>
              <w:rPr>
                <w:b/>
              </w:rPr>
            </w:pPr>
            <w:r w:rsidRPr="00DB550F">
              <w:rPr>
                <w:b/>
              </w:rPr>
              <w:t xml:space="preserve">18 </w:t>
            </w:r>
            <w:r w:rsidR="00601808">
              <w:rPr>
                <w:b/>
              </w:rPr>
              <w:t>/19</w:t>
            </w:r>
            <w:r w:rsidR="00F67157">
              <w:rPr>
                <w:b/>
              </w:rPr>
              <w:t xml:space="preserve"> </w:t>
            </w:r>
            <w:r w:rsidRPr="00DB550F">
              <w:rPr>
                <w:b/>
              </w:rPr>
              <w:t>%</w:t>
            </w:r>
          </w:p>
        </w:tc>
        <w:tc>
          <w:tcPr>
            <w:tcW w:w="977" w:type="dxa"/>
            <w:shd w:val="clear" w:color="auto" w:fill="auto"/>
          </w:tcPr>
          <w:p w14:paraId="05C19190" w14:textId="77777777" w:rsidR="00186847" w:rsidRDefault="00186847" w:rsidP="00D971D7"/>
        </w:tc>
        <w:tc>
          <w:tcPr>
            <w:tcW w:w="1156" w:type="dxa"/>
            <w:shd w:val="clear" w:color="auto" w:fill="auto"/>
          </w:tcPr>
          <w:p w14:paraId="6DFA0652" w14:textId="77777777" w:rsidR="00186847" w:rsidRDefault="00186847" w:rsidP="00D971D7"/>
        </w:tc>
        <w:tc>
          <w:tcPr>
            <w:tcW w:w="1156" w:type="dxa"/>
            <w:shd w:val="clear" w:color="auto" w:fill="auto"/>
          </w:tcPr>
          <w:p w14:paraId="2BD15CCB" w14:textId="77777777" w:rsidR="00186847" w:rsidRDefault="00186847" w:rsidP="00D971D7"/>
        </w:tc>
        <w:tc>
          <w:tcPr>
            <w:tcW w:w="1156" w:type="dxa"/>
            <w:shd w:val="clear" w:color="auto" w:fill="auto"/>
          </w:tcPr>
          <w:p w14:paraId="19E1ABE5" w14:textId="77777777" w:rsidR="00186847" w:rsidRDefault="00186847" w:rsidP="00D971D7"/>
        </w:tc>
        <w:tc>
          <w:tcPr>
            <w:tcW w:w="1157" w:type="dxa"/>
            <w:shd w:val="clear" w:color="auto" w:fill="auto"/>
          </w:tcPr>
          <w:p w14:paraId="018C22FF" w14:textId="77777777" w:rsidR="00186847" w:rsidRDefault="00186847" w:rsidP="00D971D7"/>
        </w:tc>
        <w:tc>
          <w:tcPr>
            <w:tcW w:w="1157" w:type="dxa"/>
            <w:shd w:val="clear" w:color="auto" w:fill="auto"/>
          </w:tcPr>
          <w:p w14:paraId="782749F4" w14:textId="77777777" w:rsidR="00186847" w:rsidRDefault="00186847" w:rsidP="00D971D7"/>
        </w:tc>
        <w:tc>
          <w:tcPr>
            <w:tcW w:w="1093" w:type="dxa"/>
            <w:shd w:val="clear" w:color="auto" w:fill="auto"/>
          </w:tcPr>
          <w:p w14:paraId="164D1420" w14:textId="77777777" w:rsidR="00186847" w:rsidRDefault="00186847" w:rsidP="00D971D7"/>
        </w:tc>
      </w:tr>
      <w:tr w:rsidR="00186847" w14:paraId="091FB466" w14:textId="77777777" w:rsidTr="00F67157">
        <w:tc>
          <w:tcPr>
            <w:tcW w:w="1384" w:type="dxa"/>
            <w:shd w:val="clear" w:color="auto" w:fill="auto"/>
          </w:tcPr>
          <w:p w14:paraId="5F0A5411" w14:textId="266CB9A2" w:rsidR="00186847" w:rsidRPr="00DB550F" w:rsidRDefault="00601808" w:rsidP="00D971D7">
            <w:pPr>
              <w:rPr>
                <w:b/>
              </w:rPr>
            </w:pPr>
            <w:r>
              <w:rPr>
                <w:b/>
              </w:rPr>
              <w:t>19/20</w:t>
            </w:r>
            <w:r w:rsidR="00186847" w:rsidRPr="00DB550F">
              <w:rPr>
                <w:b/>
              </w:rPr>
              <w:t xml:space="preserve"> </w:t>
            </w:r>
            <w:r w:rsidR="00F67157">
              <w:rPr>
                <w:b/>
              </w:rPr>
              <w:t xml:space="preserve"> </w:t>
            </w:r>
            <w:r w:rsidR="00186847" w:rsidRPr="00DB550F">
              <w:rPr>
                <w:b/>
              </w:rPr>
              <w:t>%</w:t>
            </w:r>
          </w:p>
        </w:tc>
        <w:tc>
          <w:tcPr>
            <w:tcW w:w="977" w:type="dxa"/>
            <w:shd w:val="clear" w:color="auto" w:fill="auto"/>
          </w:tcPr>
          <w:p w14:paraId="2A47E752" w14:textId="77777777" w:rsidR="00186847" w:rsidRDefault="00186847" w:rsidP="00D971D7"/>
        </w:tc>
        <w:tc>
          <w:tcPr>
            <w:tcW w:w="1156" w:type="dxa"/>
            <w:shd w:val="clear" w:color="auto" w:fill="auto"/>
          </w:tcPr>
          <w:p w14:paraId="2381F1C8" w14:textId="77777777" w:rsidR="00186847" w:rsidRDefault="00186847" w:rsidP="00D971D7"/>
        </w:tc>
        <w:tc>
          <w:tcPr>
            <w:tcW w:w="1156" w:type="dxa"/>
            <w:shd w:val="clear" w:color="auto" w:fill="auto"/>
          </w:tcPr>
          <w:p w14:paraId="4B2559F3" w14:textId="77777777" w:rsidR="00186847" w:rsidRDefault="00186847" w:rsidP="00D971D7"/>
        </w:tc>
        <w:tc>
          <w:tcPr>
            <w:tcW w:w="1156" w:type="dxa"/>
            <w:shd w:val="clear" w:color="auto" w:fill="auto"/>
          </w:tcPr>
          <w:p w14:paraId="72F8A660" w14:textId="77777777" w:rsidR="00186847" w:rsidRDefault="00186847" w:rsidP="00D971D7"/>
        </w:tc>
        <w:tc>
          <w:tcPr>
            <w:tcW w:w="1157" w:type="dxa"/>
            <w:shd w:val="clear" w:color="auto" w:fill="auto"/>
          </w:tcPr>
          <w:p w14:paraId="4813AEAE" w14:textId="77777777" w:rsidR="00186847" w:rsidRDefault="00186847" w:rsidP="00D971D7"/>
        </w:tc>
        <w:tc>
          <w:tcPr>
            <w:tcW w:w="1157" w:type="dxa"/>
            <w:shd w:val="clear" w:color="auto" w:fill="auto"/>
          </w:tcPr>
          <w:p w14:paraId="36212227" w14:textId="77777777" w:rsidR="00186847" w:rsidRDefault="00186847" w:rsidP="00D971D7"/>
        </w:tc>
        <w:tc>
          <w:tcPr>
            <w:tcW w:w="1093" w:type="dxa"/>
            <w:shd w:val="clear" w:color="auto" w:fill="auto"/>
          </w:tcPr>
          <w:p w14:paraId="3027FCF3" w14:textId="77777777" w:rsidR="00186847" w:rsidRDefault="00186847" w:rsidP="00D971D7"/>
        </w:tc>
      </w:tr>
    </w:tbl>
    <w:p w14:paraId="2058506C" w14:textId="77777777" w:rsidR="00186847" w:rsidRPr="00924959" w:rsidRDefault="00186847" w:rsidP="00186847">
      <w:pPr>
        <w:rPr>
          <w:i/>
          <w:color w:val="FF0000"/>
        </w:rPr>
      </w:pPr>
      <w:r>
        <w:t xml:space="preserve">Comments: </w:t>
      </w:r>
      <w:r w:rsidRPr="00924959">
        <w:rPr>
          <w:i/>
          <w:color w:val="FF0000"/>
        </w:rPr>
        <w:t>(remove notes and use this space to comment on what the data says and identified priorities)</w:t>
      </w:r>
    </w:p>
    <w:p w14:paraId="77120EE1" w14:textId="1EFEFD2E" w:rsidR="00186847" w:rsidRDefault="00186847" w:rsidP="00186847">
      <w:pPr>
        <w:rPr>
          <w:i/>
          <w:color w:val="FF0000"/>
        </w:rPr>
      </w:pPr>
      <w:r w:rsidRPr="00924959">
        <w:rPr>
          <w:i/>
          <w:color w:val="FF0000"/>
        </w:rPr>
        <w:lastRenderedPageBreak/>
        <w:t>At the end of the Spring Term (This is the data th</w:t>
      </w:r>
      <w:r>
        <w:rPr>
          <w:i/>
          <w:color w:val="FF0000"/>
        </w:rPr>
        <w:t>at compares to ASP/SFR for Inspection use) add current year</w:t>
      </w:r>
      <w:r w:rsidRPr="00924959">
        <w:rPr>
          <w:i/>
          <w:color w:val="FF0000"/>
        </w:rPr>
        <w:t xml:space="preserve"> column in and put in the Autumn and Spring combined data</w:t>
      </w:r>
      <w:proofErr w:type="gramStart"/>
      <w:r w:rsidRPr="00924959">
        <w:rPr>
          <w:i/>
          <w:color w:val="FF0000"/>
        </w:rPr>
        <w:t>.(</w:t>
      </w:r>
      <w:proofErr w:type="gramEnd"/>
      <w:r>
        <w:rPr>
          <w:i/>
          <w:color w:val="FF0000"/>
        </w:rPr>
        <w:t>remove the oldest year column  and keep a three year trend</w:t>
      </w:r>
      <w:r w:rsidRPr="00924959">
        <w:rPr>
          <w:i/>
          <w:color w:val="FF0000"/>
        </w:rPr>
        <w:t>). Continue to track the YTD to the end of the year.</w:t>
      </w:r>
      <w:r>
        <w:rPr>
          <w:i/>
          <w:color w:val="FF0000"/>
        </w:rPr>
        <w:t xml:space="preserve"> You can then add the full year trend if you want using the full year data as this now drops in to ASP when released.</w:t>
      </w:r>
    </w:p>
    <w:p w14:paraId="0AD1D12B" w14:textId="77777777" w:rsidR="00186847" w:rsidRDefault="00186847" w:rsidP="00186847"/>
    <w:p w14:paraId="2E5202D0" w14:textId="77777777" w:rsidR="00186847" w:rsidRDefault="00186847" w:rsidP="00186847">
      <w:pPr>
        <w:rPr>
          <w:i/>
          <w:color w:val="FF0000"/>
        </w:rPr>
      </w:pPr>
      <w:r w:rsidRPr="00924959">
        <w:rPr>
          <w:i/>
          <w:color w:val="FF0000"/>
        </w:rPr>
        <w:t>This will mean that you will always have a 1 page comparative profile available throughout the year that enables Governors, Leadership and external parties to see how you compare to national and previously published data and make an evaluation very quickly</w:t>
      </w:r>
    </w:p>
    <w:p w14:paraId="1B42B524" w14:textId="77777777" w:rsidR="00186847" w:rsidRDefault="00186847" w:rsidP="00186847">
      <w:pPr>
        <w:rPr>
          <w:i/>
          <w:color w:val="FF0000"/>
        </w:rPr>
      </w:pPr>
    </w:p>
    <w:p w14:paraId="692BD5CE" w14:textId="77777777" w:rsidR="00186847" w:rsidRDefault="00186847" w:rsidP="00186847">
      <w:pPr>
        <w:rPr>
          <w:i/>
          <w:color w:val="FF0000"/>
        </w:rPr>
      </w:pPr>
      <w:r>
        <w:rPr>
          <w:i/>
          <w:color w:val="FF0000"/>
        </w:rPr>
        <w:t>You may want to add other significant groups for your school. Add cohort numbers if they are quite small to give context to figures.</w:t>
      </w:r>
    </w:p>
    <w:p w14:paraId="51B634B9" w14:textId="6258F84D" w:rsidR="00186847" w:rsidRPr="004D56D4" w:rsidRDefault="00186847" w:rsidP="00186847">
      <w:pPr>
        <w:rPr>
          <w:b/>
          <w:bCs/>
          <w:i/>
          <w:color w:val="FF0000"/>
        </w:rPr>
      </w:pPr>
      <w:r>
        <w:rPr>
          <w:i/>
          <w:color w:val="FF0000"/>
        </w:rPr>
        <w:t xml:space="preserve"> </w:t>
      </w:r>
      <w:r w:rsidRPr="004D56D4">
        <w:rPr>
          <w:b/>
          <w:bCs/>
          <w:i/>
          <w:color w:val="FF0000"/>
        </w:rPr>
        <w:t>Ever 6 FSM is the closest national comparator that is available to use for PP/Disadvantaged</w:t>
      </w:r>
      <w:r w:rsidR="00B61B59">
        <w:rPr>
          <w:b/>
          <w:bCs/>
          <w:i/>
          <w:color w:val="FF0000"/>
        </w:rPr>
        <w:t xml:space="preserve">. This only updates annually so </w:t>
      </w:r>
      <w:r w:rsidR="00042C85">
        <w:rPr>
          <w:b/>
          <w:bCs/>
          <w:i/>
          <w:color w:val="FF0000"/>
        </w:rPr>
        <w:t>data is last years at the moment</w:t>
      </w:r>
    </w:p>
    <w:p w14:paraId="1B6117DB" w14:textId="61D14536" w:rsidR="00B8030B" w:rsidRPr="004D56D4" w:rsidRDefault="00B8030B" w:rsidP="00186847">
      <w:pPr>
        <w:rPr>
          <w:b/>
          <w:bCs/>
          <w:i/>
          <w:color w:val="FF0000"/>
        </w:rPr>
      </w:pPr>
      <w:r w:rsidRPr="004D56D4">
        <w:rPr>
          <w:b/>
          <w:bCs/>
          <w:i/>
          <w:color w:val="FF0000"/>
        </w:rPr>
        <w:t>Some schools use this for PP and also track current FSM as there is national data for this as well.</w:t>
      </w:r>
      <w:r w:rsidR="00042C85">
        <w:rPr>
          <w:b/>
          <w:bCs/>
          <w:i/>
          <w:color w:val="FF0000"/>
        </w:rPr>
        <w:t xml:space="preserve"> 18/</w:t>
      </w:r>
      <w:proofErr w:type="gramStart"/>
      <w:r w:rsidR="00042C85">
        <w:rPr>
          <w:b/>
          <w:bCs/>
          <w:i/>
          <w:color w:val="FF0000"/>
        </w:rPr>
        <w:t>19</w:t>
      </w:r>
      <w:r w:rsidR="00D33D8D">
        <w:rPr>
          <w:b/>
          <w:bCs/>
          <w:i/>
          <w:color w:val="FF0000"/>
        </w:rPr>
        <w:t xml:space="preserve">FSM </w:t>
      </w:r>
      <w:r w:rsidR="00042C85">
        <w:rPr>
          <w:b/>
          <w:bCs/>
          <w:i/>
          <w:color w:val="FF0000"/>
        </w:rPr>
        <w:t xml:space="preserve"> Absence</w:t>
      </w:r>
      <w:proofErr w:type="gramEnd"/>
      <w:r w:rsidR="00042C85">
        <w:rPr>
          <w:b/>
          <w:bCs/>
          <w:i/>
          <w:color w:val="FF0000"/>
        </w:rPr>
        <w:t xml:space="preserve"> </w:t>
      </w:r>
      <w:r w:rsidR="00373316">
        <w:rPr>
          <w:b/>
          <w:bCs/>
          <w:i/>
          <w:color w:val="FF0000"/>
        </w:rPr>
        <w:t xml:space="preserve">5.9% PA </w:t>
      </w:r>
      <w:r w:rsidR="005A1854">
        <w:rPr>
          <w:b/>
          <w:bCs/>
          <w:i/>
          <w:color w:val="FF0000"/>
        </w:rPr>
        <w:t>17.6% Non FSM</w:t>
      </w:r>
      <w:r w:rsidR="00D33D8D">
        <w:rPr>
          <w:b/>
          <w:bCs/>
          <w:i/>
          <w:color w:val="FF0000"/>
        </w:rPr>
        <w:t xml:space="preserve"> Absence</w:t>
      </w:r>
      <w:r w:rsidR="005A1854">
        <w:rPr>
          <w:b/>
          <w:bCs/>
          <w:i/>
          <w:color w:val="FF0000"/>
        </w:rPr>
        <w:t xml:space="preserve"> </w:t>
      </w:r>
      <w:r w:rsidR="009366DD">
        <w:rPr>
          <w:b/>
          <w:bCs/>
          <w:i/>
          <w:color w:val="FF0000"/>
        </w:rPr>
        <w:t>3.5% and</w:t>
      </w:r>
      <w:r w:rsidR="00D33D8D">
        <w:rPr>
          <w:b/>
          <w:bCs/>
          <w:i/>
          <w:color w:val="FF0000"/>
        </w:rPr>
        <w:t xml:space="preserve"> PA</w:t>
      </w:r>
      <w:r w:rsidR="009366DD">
        <w:rPr>
          <w:b/>
          <w:bCs/>
          <w:i/>
          <w:color w:val="FF0000"/>
        </w:rPr>
        <w:t xml:space="preserve"> </w:t>
      </w:r>
      <w:r w:rsidR="00D33D8D">
        <w:rPr>
          <w:b/>
          <w:bCs/>
          <w:i/>
          <w:color w:val="FF0000"/>
        </w:rPr>
        <w:t>6.3%</w:t>
      </w:r>
    </w:p>
    <w:p w14:paraId="6398359E" w14:textId="6913AB38" w:rsidR="009A1F1C" w:rsidRDefault="009A1F1C" w:rsidP="00186847">
      <w:pPr>
        <w:rPr>
          <w:i/>
          <w:color w:val="FF0000"/>
        </w:rPr>
      </w:pPr>
      <w:r>
        <w:rPr>
          <w:i/>
          <w:color w:val="FF0000"/>
        </w:rPr>
        <w:t xml:space="preserve">Amend for your use. You may want to do this half termly for Governors and just track the </w:t>
      </w:r>
      <w:r w:rsidR="00EC47DC">
        <w:rPr>
          <w:i/>
          <w:color w:val="FF0000"/>
        </w:rPr>
        <w:t>current year weekly.</w:t>
      </w:r>
    </w:p>
    <w:p w14:paraId="329C6547" w14:textId="34E617C8" w:rsidR="00EC47DC" w:rsidRDefault="00EC47DC" w:rsidP="00186847">
      <w:pPr>
        <w:rPr>
          <w:i/>
          <w:color w:val="FF0000"/>
        </w:rPr>
      </w:pPr>
    </w:p>
    <w:p w14:paraId="7A2B15F7" w14:textId="09D3C78B" w:rsidR="00EC47DC" w:rsidRDefault="00EC47DC" w:rsidP="00186847">
      <w:pPr>
        <w:rPr>
          <w:i/>
          <w:color w:val="FF0000"/>
        </w:rPr>
      </w:pPr>
      <w:r>
        <w:rPr>
          <w:i/>
          <w:color w:val="FF0000"/>
        </w:rPr>
        <w:t>There are data analysis courses available to help do this in SIMs</w:t>
      </w:r>
      <w:r w:rsidR="00CF7747">
        <w:rPr>
          <w:i/>
          <w:color w:val="FF0000"/>
        </w:rPr>
        <w:t xml:space="preserve"> available from SIL (school improvementliverpool.co.uk)</w:t>
      </w:r>
    </w:p>
    <w:p w14:paraId="1C9ADA64" w14:textId="7BB8FF53" w:rsidR="00C144FB" w:rsidRDefault="00C144FB" w:rsidP="00186847">
      <w:pPr>
        <w:rPr>
          <w:i/>
          <w:color w:val="FF0000"/>
        </w:rPr>
      </w:pPr>
    </w:p>
    <w:p w14:paraId="0327FA8F" w14:textId="65C8C938" w:rsidR="00C144FB" w:rsidRDefault="00C144FB" w:rsidP="00186847">
      <w:pPr>
        <w:rPr>
          <w:i/>
          <w:color w:val="FF0000"/>
        </w:rPr>
      </w:pPr>
      <w:r>
        <w:rPr>
          <w:i/>
          <w:color w:val="FF0000"/>
        </w:rPr>
        <w:t xml:space="preserve">Track </w:t>
      </w:r>
      <w:proofErr w:type="spellStart"/>
      <w:r>
        <w:rPr>
          <w:i/>
          <w:color w:val="FF0000"/>
        </w:rPr>
        <w:t>lates</w:t>
      </w:r>
      <w:proofErr w:type="spellEnd"/>
      <w:r>
        <w:rPr>
          <w:i/>
          <w:color w:val="FF0000"/>
        </w:rPr>
        <w:t xml:space="preserve"> by running a “code analysis” report on SIMs </w:t>
      </w:r>
      <w:r w:rsidR="00601808">
        <w:rPr>
          <w:i/>
          <w:color w:val="FF0000"/>
        </w:rPr>
        <w:t>choosing numbers and then % to get the YTD and comparison.</w:t>
      </w:r>
    </w:p>
    <w:p w14:paraId="53C8F787" w14:textId="66856903" w:rsidR="00601808" w:rsidRDefault="00601808" w:rsidP="00186847">
      <w:pPr>
        <w:rPr>
          <w:i/>
          <w:color w:val="FF0000"/>
        </w:rPr>
      </w:pPr>
    </w:p>
    <w:p w14:paraId="0AA43D2C" w14:textId="4C8350C8" w:rsidR="00E21D9A" w:rsidRPr="0062009A" w:rsidRDefault="002D14C4" w:rsidP="00E21D9A">
      <w:pPr>
        <w:rPr>
          <w:rFonts w:cstheme="minorHAnsi"/>
          <w:color w:val="FF0000"/>
          <w:sz w:val="22"/>
          <w:szCs w:val="22"/>
        </w:rPr>
      </w:pPr>
      <w:r w:rsidRPr="0062009A">
        <w:rPr>
          <w:rFonts w:cstheme="minorHAnsi"/>
          <w:color w:val="FF0000"/>
          <w:sz w:val="22"/>
          <w:szCs w:val="22"/>
        </w:rPr>
        <w:t>Historic group data is in ASP. Use this for previous years.</w:t>
      </w:r>
    </w:p>
    <w:p w14:paraId="59CB8132" w14:textId="77777777" w:rsidR="00E21D9A" w:rsidRDefault="00E21D9A" w:rsidP="00E21D9A">
      <w:pPr>
        <w:rPr>
          <w:rFonts w:cstheme="minorHAnsi"/>
          <w:sz w:val="22"/>
          <w:szCs w:val="22"/>
        </w:rPr>
      </w:pPr>
    </w:p>
    <w:p w14:paraId="6F284E8D" w14:textId="77777777" w:rsidR="00E21D9A" w:rsidRDefault="00E21D9A" w:rsidP="00E21D9A">
      <w:pPr>
        <w:rPr>
          <w:rFonts w:cstheme="minorHAnsi"/>
          <w:sz w:val="22"/>
          <w:szCs w:val="22"/>
        </w:rPr>
      </w:pPr>
    </w:p>
    <w:p w14:paraId="785A6CEF" w14:textId="77777777" w:rsidR="00E21D9A" w:rsidRDefault="00E21D9A" w:rsidP="00E21D9A">
      <w:pPr>
        <w:rPr>
          <w:rFonts w:cstheme="minorHAnsi"/>
          <w:sz w:val="22"/>
          <w:szCs w:val="22"/>
        </w:rPr>
      </w:pPr>
    </w:p>
    <w:p w14:paraId="2BA13063" w14:textId="45DDB9A0" w:rsidR="00EF43AB" w:rsidRPr="00E21D9A" w:rsidRDefault="00EF43AB" w:rsidP="008C319B">
      <w:pPr>
        <w:tabs>
          <w:tab w:val="left" w:pos="3565"/>
        </w:tabs>
        <w:rPr>
          <w:rFonts w:cstheme="minorHAnsi"/>
          <w:sz w:val="22"/>
          <w:szCs w:val="22"/>
          <w:lang w:val="en-GB" w:eastAsia="en-US"/>
        </w:rPr>
      </w:pPr>
    </w:p>
    <w:sectPr w:rsidR="00EF43AB" w:rsidRPr="00E21D9A" w:rsidSect="00EF43A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2268"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00037" w14:textId="77777777" w:rsidR="00221EDB" w:rsidRDefault="00221EDB" w:rsidP="00B46451">
      <w:r>
        <w:separator/>
      </w:r>
    </w:p>
  </w:endnote>
  <w:endnote w:type="continuationSeparator" w:id="0">
    <w:p w14:paraId="6C80B8D3" w14:textId="77777777" w:rsidR="00221EDB" w:rsidRDefault="00221EDB" w:rsidP="00B46451">
      <w:r>
        <w:continuationSeparator/>
      </w:r>
    </w:p>
  </w:endnote>
  <w:endnote w:type="continuationNotice" w:id="1">
    <w:p w14:paraId="15DA39B2" w14:textId="77777777" w:rsidR="00221EDB" w:rsidRDefault="00221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2AD67" w14:textId="626534A4" w:rsidR="00A14632" w:rsidRDefault="00A14632">
    <w:pPr>
      <w:pStyle w:val="Footer"/>
    </w:pPr>
    <w:r>
      <w:rPr>
        <w:noProof/>
        <w:lang w:val="en-GB" w:eastAsia="en-GB"/>
      </w:rPr>
      <w:drawing>
        <wp:inline distT="0" distB="0" distL="0" distR="0" wp14:anchorId="55943BA6" wp14:editId="0D8BB45D">
          <wp:extent cx="5724525" cy="333375"/>
          <wp:effectExtent l="0" t="0" r="9525" b="9525"/>
          <wp:docPr id="2" name="Picture 2" descr="\\latco\home$\BradyR\bradyr\Fw%3a_PDFs_for_conversion_to_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co\home$\BradyR\bradyr\Fw%3a_PDFs_for_conversion_to_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noFill/>
                  <a:ln>
                    <a:noFill/>
                  </a:ln>
                </pic:spPr>
              </pic:pic>
            </a:graphicData>
          </a:graphic>
        </wp:inline>
      </w:drawing>
    </w:r>
    <w:r>
      <w:rPr>
        <w:noProof/>
        <w:lang w:val="en-GB" w:eastAsia="en-GB"/>
      </w:rPr>
      <w:drawing>
        <wp:inline distT="0" distB="0" distL="0" distR="0" wp14:anchorId="06B3F94F" wp14:editId="5C9BDC74">
          <wp:extent cx="5724525" cy="333375"/>
          <wp:effectExtent l="0" t="0" r="9525" b="9525"/>
          <wp:docPr id="3" name="Picture 3" descr="\\latco\home$\BradyR\bradyr\Fw%3a_PDFs_for_conversion_to_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co\home$\BradyR\bradyr\Fw%3a_PDFs_for_conversion_to_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C5E8" w14:textId="5C59FB06" w:rsidR="00E646BD" w:rsidRDefault="00E646BD">
    <w:pPr>
      <w:pStyle w:val="Footer"/>
    </w:pPr>
    <w:r>
      <w:rPr>
        <w:rFonts w:cstheme="minorHAnsi"/>
        <w:noProof/>
        <w:szCs w:val="22"/>
        <w:lang w:val="en-GB" w:eastAsia="en-GB"/>
      </w:rPr>
      <mc:AlternateContent>
        <mc:Choice Requires="wps">
          <w:drawing>
            <wp:anchor distT="0" distB="0" distL="114300" distR="114300" simplePos="0" relativeHeight="251658242" behindDoc="0" locked="0" layoutInCell="1" allowOverlap="1" wp14:anchorId="02FFFD69" wp14:editId="28E4931D">
              <wp:simplePos x="0" y="0"/>
              <wp:positionH relativeFrom="column">
                <wp:posOffset>-220980</wp:posOffset>
              </wp:positionH>
              <wp:positionV relativeFrom="paragraph">
                <wp:posOffset>106101</wp:posOffset>
              </wp:positionV>
              <wp:extent cx="6164664"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6164664" cy="0"/>
                      </a:xfrm>
                      <a:prstGeom prst="line">
                        <a:avLst/>
                      </a:prstGeom>
                      <a:ln w="9525">
                        <a:solidFill>
                          <a:srgbClr val="978B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385B9" id="Straight Connector 6"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35pt" to="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" strokecolor="#978bc2">
              <v:stroke joinstyle="miter"/>
            </v:line>
          </w:pict>
        </mc:Fallback>
      </mc:AlternateContent>
    </w:r>
    <w:r w:rsidRPr="00837578">
      <w:rPr>
        <w:rFonts w:cstheme="minorHAnsi"/>
        <w:noProof/>
        <w:szCs w:val="22"/>
        <w:lang w:val="en-GB" w:eastAsia="en-GB"/>
      </w:rPr>
      <mc:AlternateContent>
        <mc:Choice Requires="wps">
          <w:drawing>
            <wp:anchor distT="0" distB="0" distL="114300" distR="114300" simplePos="0" relativeHeight="251658241" behindDoc="0" locked="0" layoutInCell="1" allowOverlap="1" wp14:anchorId="51014ED8" wp14:editId="29676311">
              <wp:simplePos x="0" y="0"/>
              <wp:positionH relativeFrom="column">
                <wp:posOffset>-920750</wp:posOffset>
              </wp:positionH>
              <wp:positionV relativeFrom="paragraph">
                <wp:posOffset>193040</wp:posOffset>
              </wp:positionV>
              <wp:extent cx="7569200" cy="4889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488950"/>
                      </a:xfrm>
                      <a:prstGeom prst="rect">
                        <a:avLst/>
                      </a:prstGeom>
                      <a:noFill/>
                      <a:ln w="9525">
                        <a:noFill/>
                        <a:miter lim="800000"/>
                        <a:headEnd/>
                        <a:tailEnd/>
                      </a:ln>
                    </wps:spPr>
                    <wps:txbx>
                      <w:txbxContent>
                        <w:p w14:paraId="6B9C2619" w14:textId="77777777" w:rsidR="00E646BD" w:rsidRPr="00426063" w:rsidRDefault="00E646BD" w:rsidP="00E646BD">
                          <w:pPr>
                            <w:jc w:val="center"/>
                            <w:rPr>
                              <w:rFonts w:ascii="Tahoma" w:hAnsi="Tahoma" w:cs="Tahoma"/>
                              <w:sz w:val="13"/>
                              <w:szCs w:val="13"/>
                            </w:rPr>
                          </w:pPr>
                          <w:r w:rsidRPr="00426063">
                            <w:rPr>
                              <w:rFonts w:ascii="Tahoma" w:hAnsi="Tahoma" w:cs="Tahoma"/>
                              <w:b/>
                              <w:color w:val="303282"/>
                              <w:sz w:val="10"/>
                              <w:szCs w:val="10"/>
                            </w:rPr>
                            <w:t>School Improvement Liverpool Limited</w:t>
                          </w:r>
                          <w:r w:rsidRPr="00426063">
                            <w:rPr>
                              <w:rFonts w:ascii="Tahoma" w:hAnsi="Tahoma" w:cs="Tahoma"/>
                              <w:color w:val="978BC2"/>
                              <w:sz w:val="10"/>
                              <w:szCs w:val="10"/>
                            </w:rPr>
                            <w:t xml:space="preserve"> |</w:t>
                          </w:r>
                          <w:r w:rsidRPr="00426063">
                            <w:rPr>
                              <w:rFonts w:ascii="Tahoma" w:hAnsi="Tahoma" w:cs="Tahoma"/>
                              <w:color w:val="303282"/>
                              <w:sz w:val="10"/>
                              <w:szCs w:val="10"/>
                            </w:rPr>
                            <w:t xml:space="preserve"> </w:t>
                          </w:r>
                          <w:r w:rsidRPr="00426063">
                            <w:rPr>
                              <w:rFonts w:ascii="Tahoma" w:hAnsi="Tahoma" w:cs="Tahoma"/>
                              <w:b/>
                              <w:color w:val="303282"/>
                              <w:sz w:val="10"/>
                              <w:szCs w:val="10"/>
                            </w:rPr>
                            <w:t>Company No: 8867114</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proofErr w:type="spellStart"/>
                          <w:r w:rsidRPr="00426063">
                            <w:rPr>
                              <w:rFonts w:ascii="Tahoma" w:hAnsi="Tahoma" w:cs="Tahoma"/>
                              <w:b/>
                              <w:color w:val="303282"/>
                              <w:sz w:val="10"/>
                              <w:szCs w:val="10"/>
                            </w:rPr>
                            <w:t>Toxteth</w:t>
                          </w:r>
                          <w:proofErr w:type="spellEnd"/>
                          <w:r w:rsidRPr="00426063">
                            <w:rPr>
                              <w:rFonts w:ascii="Tahoma" w:hAnsi="Tahoma" w:cs="Tahoma"/>
                              <w:b/>
                              <w:color w:val="303282"/>
                              <w:sz w:val="10"/>
                              <w:szCs w:val="10"/>
                            </w:rPr>
                            <w:t xml:space="preserve"> </w:t>
                          </w:r>
                          <w:proofErr w:type="spellStart"/>
                          <w:r w:rsidRPr="00426063">
                            <w:rPr>
                              <w:rFonts w:ascii="Tahoma" w:hAnsi="Tahoma" w:cs="Tahoma"/>
                              <w:b/>
                              <w:color w:val="303282"/>
                              <w:sz w:val="10"/>
                              <w:szCs w:val="10"/>
                            </w:rPr>
                            <w:t>Annexe</w:t>
                          </w:r>
                          <w:proofErr w:type="spellEnd"/>
                          <w:r w:rsidRPr="00426063">
                            <w:rPr>
                              <w:rFonts w:ascii="Tahoma" w:hAnsi="Tahoma" w:cs="Tahoma"/>
                              <w:b/>
                              <w:color w:val="303282"/>
                              <w:sz w:val="10"/>
                              <w:szCs w:val="10"/>
                            </w:rPr>
                            <w:t xml:space="preserve">, </w:t>
                          </w:r>
                          <w:proofErr w:type="spellStart"/>
                          <w:r w:rsidRPr="00426063">
                            <w:rPr>
                              <w:rFonts w:ascii="Tahoma" w:hAnsi="Tahoma" w:cs="Tahoma"/>
                              <w:b/>
                              <w:color w:val="303282"/>
                              <w:sz w:val="10"/>
                              <w:szCs w:val="10"/>
                            </w:rPr>
                            <w:t>Aigburth</w:t>
                          </w:r>
                          <w:proofErr w:type="spellEnd"/>
                          <w:r w:rsidRPr="00426063">
                            <w:rPr>
                              <w:rFonts w:ascii="Tahoma" w:hAnsi="Tahoma" w:cs="Tahoma"/>
                              <w:b/>
                              <w:color w:val="303282"/>
                              <w:sz w:val="10"/>
                              <w:szCs w:val="10"/>
                            </w:rPr>
                            <w:t xml:space="preserve"> Road, Liverpool, Merseyside, L17 7BN</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978BC2"/>
                              <w:sz w:val="10"/>
                              <w:szCs w:val="10"/>
                            </w:rPr>
                            <w:t xml:space="preserve"> </w:t>
                          </w:r>
                          <w:r w:rsidRPr="00426063">
                            <w:rPr>
                              <w:rFonts w:ascii="Tahoma" w:hAnsi="Tahoma" w:cs="Tahoma"/>
                              <w:b/>
                              <w:color w:val="303282"/>
                              <w:sz w:val="10"/>
                              <w:szCs w:val="10"/>
                            </w:rPr>
                            <w:t>0151 233 3901</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303282"/>
                              <w:sz w:val="10"/>
                              <w:szCs w:val="10"/>
                            </w:rPr>
                            <w:t xml:space="preserve"> sil@si.liverpool.gov.uk</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www.ednet.co</w:t>
                          </w:r>
                          <w:r w:rsidRPr="00426063">
                            <w:rPr>
                              <w:rFonts w:ascii="Tahoma" w:hAnsi="Tahoma" w:cs="Tahoma"/>
                              <w:color w:val="303282"/>
                              <w:sz w:val="13"/>
                              <w:szCs w:val="13"/>
                            </w:rPr>
                            <w:br/>
                          </w:r>
                          <w:r w:rsidRPr="00426063">
                            <w:rPr>
                              <w:rFonts w:ascii="Tahoma" w:hAnsi="Tahoma" w:cs="Tahoma"/>
                              <w:sz w:val="10"/>
                              <w:szCs w:val="16"/>
                            </w:rPr>
                            <w:br/>
                          </w:r>
                          <w:r w:rsidRPr="00426063">
                            <w:rPr>
                              <w:rFonts w:ascii="Tahoma" w:hAnsi="Tahoma" w:cs="Tahoma"/>
                              <w:color w:val="595959" w:themeColor="text1" w:themeTint="A6"/>
                              <w:sz w:val="10"/>
                              <w:szCs w:val="16"/>
                            </w:rPr>
                            <w:t>School Improvement Liverpool Limited is a company controlled by a local authority within the meaning of Part V Local Government and Housing Act of 1989.</w:t>
                          </w:r>
                          <w:r w:rsidRPr="00426063">
                            <w:rPr>
                              <w:rFonts w:ascii="Tahoma" w:hAnsi="Tahoma" w:cs="Tahoma"/>
                              <w:color w:val="595959" w:themeColor="text1" w:themeTint="A6"/>
                              <w:sz w:val="10"/>
                              <w:szCs w:val="16"/>
                            </w:rPr>
                            <w:br/>
                            <w:t>The controlling authority is Liverpool City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14ED8" id="_x0000_t202" coordsize="21600,21600" o:spt="202" path="m,l,21600r21600,l21600,xe">
              <v:stroke joinstyle="miter"/>
              <v:path gradientshapeok="t" o:connecttype="rect"/>
            </v:shapetype>
            <v:shape id="Text Box 2" o:spid="_x0000_s1026" type="#_x0000_t202" style="position:absolute;margin-left:-72.5pt;margin-top:15.2pt;width:596pt;height: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" filled="f" stroked="f">
              <v:textbox>
                <w:txbxContent>
                  <w:p w14:paraId="6B9C2619" w14:textId="77777777" w:rsidR="00E646BD" w:rsidRPr="00426063" w:rsidRDefault="00E646BD" w:rsidP="00E646BD">
                    <w:pPr>
                      <w:jc w:val="center"/>
                      <w:rPr>
                        <w:rFonts w:ascii="Tahoma" w:hAnsi="Tahoma" w:cs="Tahoma"/>
                        <w:sz w:val="13"/>
                        <w:szCs w:val="13"/>
                      </w:rPr>
                    </w:pPr>
                    <w:r w:rsidRPr="00426063">
                      <w:rPr>
                        <w:rFonts w:ascii="Tahoma" w:hAnsi="Tahoma" w:cs="Tahoma"/>
                        <w:b/>
                        <w:color w:val="303282"/>
                        <w:sz w:val="10"/>
                        <w:szCs w:val="10"/>
                      </w:rPr>
                      <w:t>School Improvement Liverpool Limited</w:t>
                    </w:r>
                    <w:r w:rsidRPr="00426063">
                      <w:rPr>
                        <w:rFonts w:ascii="Tahoma" w:hAnsi="Tahoma" w:cs="Tahoma"/>
                        <w:color w:val="978BC2"/>
                        <w:sz w:val="10"/>
                        <w:szCs w:val="10"/>
                      </w:rPr>
                      <w:t xml:space="preserve"> |</w:t>
                    </w:r>
                    <w:r w:rsidRPr="00426063">
                      <w:rPr>
                        <w:rFonts w:ascii="Tahoma" w:hAnsi="Tahoma" w:cs="Tahoma"/>
                        <w:color w:val="303282"/>
                        <w:sz w:val="10"/>
                        <w:szCs w:val="10"/>
                      </w:rPr>
                      <w:t xml:space="preserve"> </w:t>
                    </w:r>
                    <w:r w:rsidRPr="00426063">
                      <w:rPr>
                        <w:rFonts w:ascii="Tahoma" w:hAnsi="Tahoma" w:cs="Tahoma"/>
                        <w:b/>
                        <w:color w:val="303282"/>
                        <w:sz w:val="10"/>
                        <w:szCs w:val="10"/>
                      </w:rPr>
                      <w:t>Company No: 8867114</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proofErr w:type="spellStart"/>
                    <w:r w:rsidRPr="00426063">
                      <w:rPr>
                        <w:rFonts w:ascii="Tahoma" w:hAnsi="Tahoma" w:cs="Tahoma"/>
                        <w:b/>
                        <w:color w:val="303282"/>
                        <w:sz w:val="10"/>
                        <w:szCs w:val="10"/>
                      </w:rPr>
                      <w:t>Toxteth</w:t>
                    </w:r>
                    <w:proofErr w:type="spellEnd"/>
                    <w:r w:rsidRPr="00426063">
                      <w:rPr>
                        <w:rFonts w:ascii="Tahoma" w:hAnsi="Tahoma" w:cs="Tahoma"/>
                        <w:b/>
                        <w:color w:val="303282"/>
                        <w:sz w:val="10"/>
                        <w:szCs w:val="10"/>
                      </w:rPr>
                      <w:t xml:space="preserve"> </w:t>
                    </w:r>
                    <w:proofErr w:type="spellStart"/>
                    <w:r w:rsidRPr="00426063">
                      <w:rPr>
                        <w:rFonts w:ascii="Tahoma" w:hAnsi="Tahoma" w:cs="Tahoma"/>
                        <w:b/>
                        <w:color w:val="303282"/>
                        <w:sz w:val="10"/>
                        <w:szCs w:val="10"/>
                      </w:rPr>
                      <w:t>Annexe</w:t>
                    </w:r>
                    <w:proofErr w:type="spellEnd"/>
                    <w:r w:rsidRPr="00426063">
                      <w:rPr>
                        <w:rFonts w:ascii="Tahoma" w:hAnsi="Tahoma" w:cs="Tahoma"/>
                        <w:b/>
                        <w:color w:val="303282"/>
                        <w:sz w:val="10"/>
                        <w:szCs w:val="10"/>
                      </w:rPr>
                      <w:t xml:space="preserve">, </w:t>
                    </w:r>
                    <w:proofErr w:type="spellStart"/>
                    <w:r w:rsidRPr="00426063">
                      <w:rPr>
                        <w:rFonts w:ascii="Tahoma" w:hAnsi="Tahoma" w:cs="Tahoma"/>
                        <w:b/>
                        <w:color w:val="303282"/>
                        <w:sz w:val="10"/>
                        <w:szCs w:val="10"/>
                      </w:rPr>
                      <w:t>Aigburth</w:t>
                    </w:r>
                    <w:proofErr w:type="spellEnd"/>
                    <w:r w:rsidRPr="00426063">
                      <w:rPr>
                        <w:rFonts w:ascii="Tahoma" w:hAnsi="Tahoma" w:cs="Tahoma"/>
                        <w:b/>
                        <w:color w:val="303282"/>
                        <w:sz w:val="10"/>
                        <w:szCs w:val="10"/>
                      </w:rPr>
                      <w:t xml:space="preserve"> Road, Liverpool, Merseyside, L17 7BN</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978BC2"/>
                        <w:sz w:val="10"/>
                        <w:szCs w:val="10"/>
                      </w:rPr>
                      <w:t xml:space="preserve"> </w:t>
                    </w:r>
                    <w:r w:rsidRPr="00426063">
                      <w:rPr>
                        <w:rFonts w:ascii="Tahoma" w:hAnsi="Tahoma" w:cs="Tahoma"/>
                        <w:b/>
                        <w:color w:val="303282"/>
                        <w:sz w:val="10"/>
                        <w:szCs w:val="10"/>
                      </w:rPr>
                      <w:t>0151 233 3901</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303282"/>
                        <w:sz w:val="10"/>
                        <w:szCs w:val="10"/>
                      </w:rPr>
                      <w:t xml:space="preserve"> sil@si.liverpool.gov.uk</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www.ednet.co</w:t>
                    </w:r>
                    <w:r w:rsidRPr="00426063">
                      <w:rPr>
                        <w:rFonts w:ascii="Tahoma" w:hAnsi="Tahoma" w:cs="Tahoma"/>
                        <w:color w:val="303282"/>
                        <w:sz w:val="13"/>
                        <w:szCs w:val="13"/>
                      </w:rPr>
                      <w:br/>
                    </w:r>
                    <w:r w:rsidRPr="00426063">
                      <w:rPr>
                        <w:rFonts w:ascii="Tahoma" w:hAnsi="Tahoma" w:cs="Tahoma"/>
                        <w:sz w:val="10"/>
                        <w:szCs w:val="16"/>
                      </w:rPr>
                      <w:br/>
                    </w:r>
                    <w:r w:rsidRPr="00426063">
                      <w:rPr>
                        <w:rFonts w:ascii="Tahoma" w:hAnsi="Tahoma" w:cs="Tahoma"/>
                        <w:color w:val="595959" w:themeColor="text1" w:themeTint="A6"/>
                        <w:sz w:val="10"/>
                        <w:szCs w:val="16"/>
                      </w:rPr>
                      <w:t>School Improvement Liverpool Limited is a company controlled by a local authority within the meaning of Part V Local Government and Housing Act of 1989.</w:t>
                    </w:r>
                    <w:r w:rsidRPr="00426063">
                      <w:rPr>
                        <w:rFonts w:ascii="Tahoma" w:hAnsi="Tahoma" w:cs="Tahoma"/>
                        <w:color w:val="595959" w:themeColor="text1" w:themeTint="A6"/>
                        <w:sz w:val="10"/>
                        <w:szCs w:val="16"/>
                      </w:rPr>
                      <w:br/>
                      <w:t>The controlling authority is Liverpool City Council.</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5B9" w14:textId="77777777" w:rsidR="00123B51" w:rsidRDefault="00123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FF39" w14:textId="77777777" w:rsidR="00221EDB" w:rsidRDefault="00221EDB" w:rsidP="00B46451">
      <w:r>
        <w:separator/>
      </w:r>
    </w:p>
  </w:footnote>
  <w:footnote w:type="continuationSeparator" w:id="0">
    <w:p w14:paraId="47D18EAB" w14:textId="77777777" w:rsidR="00221EDB" w:rsidRDefault="00221EDB" w:rsidP="00B46451">
      <w:r>
        <w:continuationSeparator/>
      </w:r>
    </w:p>
  </w:footnote>
  <w:footnote w:type="continuationNotice" w:id="1">
    <w:p w14:paraId="371BDD96" w14:textId="77777777" w:rsidR="00221EDB" w:rsidRDefault="00221E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2A6B" w14:textId="77777777" w:rsidR="00123B51" w:rsidRDefault="00123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8CC4F" w14:textId="2AF94BD4" w:rsidR="00B46451" w:rsidRDefault="00E26056">
    <w:pPr>
      <w:pStyle w:val="Header"/>
    </w:pPr>
    <w:r w:rsidRPr="00E26056">
      <w:rPr>
        <w:noProof/>
        <w:lang w:val="en-GB" w:eastAsia="en-GB"/>
      </w:rPr>
      <w:drawing>
        <wp:anchor distT="0" distB="0" distL="114300" distR="114300" simplePos="0" relativeHeight="251658240" behindDoc="0" locked="0" layoutInCell="1" allowOverlap="1" wp14:anchorId="49F8AA56" wp14:editId="45ABFF2E">
          <wp:simplePos x="0" y="0"/>
          <wp:positionH relativeFrom="column">
            <wp:posOffset>4165141</wp:posOffset>
          </wp:positionH>
          <wp:positionV relativeFrom="paragraph">
            <wp:posOffset>-854710</wp:posOffset>
          </wp:positionV>
          <wp:extent cx="1993265" cy="445770"/>
          <wp:effectExtent l="0" t="0" r="0" b="11430"/>
          <wp:wrapTight wrapText="bothSides">
            <wp:wrapPolygon edited="0">
              <wp:start x="0" y="0"/>
              <wp:lineTo x="0" y="20923"/>
              <wp:lineTo x="4679" y="20923"/>
              <wp:lineTo x="6055" y="20923"/>
              <wp:lineTo x="18442" y="20923"/>
              <wp:lineTo x="18166" y="19692"/>
              <wp:lineTo x="21194" y="8615"/>
              <wp:lineTo x="211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1993265" cy="4457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A42B8" w14:textId="77777777" w:rsidR="00123B51" w:rsidRDefault="00123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D61255"/>
    <w:multiLevelType w:val="multilevel"/>
    <w:tmpl w:val="AA0C0432"/>
    <w:name w:val="main_list"/>
    <w:lvl w:ilvl="0">
      <w:start w:val="1"/>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51"/>
    <w:rsid w:val="00034B3E"/>
    <w:rsid w:val="00040240"/>
    <w:rsid w:val="00042C85"/>
    <w:rsid w:val="00054A39"/>
    <w:rsid w:val="000C4D0C"/>
    <w:rsid w:val="000C7522"/>
    <w:rsid w:val="001206E0"/>
    <w:rsid w:val="00123B51"/>
    <w:rsid w:val="00186847"/>
    <w:rsid w:val="00213E92"/>
    <w:rsid w:val="00217D0A"/>
    <w:rsid w:val="00221EDB"/>
    <w:rsid w:val="00235EF5"/>
    <w:rsid w:val="00237F3E"/>
    <w:rsid w:val="00253210"/>
    <w:rsid w:val="00263DD4"/>
    <w:rsid w:val="00263EDC"/>
    <w:rsid w:val="00293F74"/>
    <w:rsid w:val="002D14C4"/>
    <w:rsid w:val="0032236D"/>
    <w:rsid w:val="00346DFB"/>
    <w:rsid w:val="00373316"/>
    <w:rsid w:val="003D7D43"/>
    <w:rsid w:val="00411E1D"/>
    <w:rsid w:val="00426063"/>
    <w:rsid w:val="004275A7"/>
    <w:rsid w:val="00434329"/>
    <w:rsid w:val="00446799"/>
    <w:rsid w:val="0045552F"/>
    <w:rsid w:val="0046561E"/>
    <w:rsid w:val="0046652C"/>
    <w:rsid w:val="004669C8"/>
    <w:rsid w:val="004D56D4"/>
    <w:rsid w:val="004E3BF7"/>
    <w:rsid w:val="004F31BF"/>
    <w:rsid w:val="005A1854"/>
    <w:rsid w:val="005A33F7"/>
    <w:rsid w:val="005B4DA3"/>
    <w:rsid w:val="005F7FD2"/>
    <w:rsid w:val="00601808"/>
    <w:rsid w:val="00607C3B"/>
    <w:rsid w:val="0062009A"/>
    <w:rsid w:val="0066053F"/>
    <w:rsid w:val="006648F1"/>
    <w:rsid w:val="00694FF5"/>
    <w:rsid w:val="006B6D2A"/>
    <w:rsid w:val="006C1963"/>
    <w:rsid w:val="006C61F2"/>
    <w:rsid w:val="00731A8E"/>
    <w:rsid w:val="00796FE2"/>
    <w:rsid w:val="007B0711"/>
    <w:rsid w:val="007E68E6"/>
    <w:rsid w:val="00813F38"/>
    <w:rsid w:val="00823B4D"/>
    <w:rsid w:val="00837578"/>
    <w:rsid w:val="00852B32"/>
    <w:rsid w:val="00854459"/>
    <w:rsid w:val="008C319B"/>
    <w:rsid w:val="008C7046"/>
    <w:rsid w:val="00930D8C"/>
    <w:rsid w:val="009366DD"/>
    <w:rsid w:val="00967435"/>
    <w:rsid w:val="009A1F1C"/>
    <w:rsid w:val="009D723D"/>
    <w:rsid w:val="009F7D73"/>
    <w:rsid w:val="00A14632"/>
    <w:rsid w:val="00A20966"/>
    <w:rsid w:val="00A6349C"/>
    <w:rsid w:val="00A66AF5"/>
    <w:rsid w:val="00A76E1F"/>
    <w:rsid w:val="00A77B7E"/>
    <w:rsid w:val="00A935DA"/>
    <w:rsid w:val="00AA1811"/>
    <w:rsid w:val="00B45E62"/>
    <w:rsid w:val="00B46451"/>
    <w:rsid w:val="00B61B59"/>
    <w:rsid w:val="00B652BD"/>
    <w:rsid w:val="00B7281C"/>
    <w:rsid w:val="00B8030B"/>
    <w:rsid w:val="00B861BE"/>
    <w:rsid w:val="00BD6780"/>
    <w:rsid w:val="00C10B8B"/>
    <w:rsid w:val="00C144FB"/>
    <w:rsid w:val="00CA04E6"/>
    <w:rsid w:val="00CB69A6"/>
    <w:rsid w:val="00CF7747"/>
    <w:rsid w:val="00D33D8D"/>
    <w:rsid w:val="00D44EC2"/>
    <w:rsid w:val="00D64FD4"/>
    <w:rsid w:val="00D971D7"/>
    <w:rsid w:val="00E11BE0"/>
    <w:rsid w:val="00E21D9A"/>
    <w:rsid w:val="00E26056"/>
    <w:rsid w:val="00E27C93"/>
    <w:rsid w:val="00E35F59"/>
    <w:rsid w:val="00E50C04"/>
    <w:rsid w:val="00E52D24"/>
    <w:rsid w:val="00E646BD"/>
    <w:rsid w:val="00E82C67"/>
    <w:rsid w:val="00E922F7"/>
    <w:rsid w:val="00EC47DC"/>
    <w:rsid w:val="00EF43AB"/>
    <w:rsid w:val="00F2244D"/>
    <w:rsid w:val="00F67157"/>
    <w:rsid w:val="00F67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B0528"/>
  <w15:docId w15:val="{64842E69-6751-4A31-A074-C10D2EFD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E21D9A"/>
    <w:pPr>
      <w:keepNext/>
      <w:numPr>
        <w:numId w:val="1"/>
      </w:numPr>
      <w:spacing w:before="320" w:line="300" w:lineRule="atLeast"/>
      <w:jc w:val="both"/>
      <w:outlineLvl w:val="0"/>
    </w:pPr>
    <w:rPr>
      <w:rFonts w:ascii="Times New Roman" w:eastAsia="Times New Roman" w:hAnsi="Times New Roman" w:cs="Times New Roman"/>
      <w:b/>
      <w:smallCaps/>
      <w:kern w:val="28"/>
      <w:sz w:val="22"/>
      <w:szCs w:val="20"/>
      <w:lang w:val="en-GB" w:eastAsia="en-US"/>
    </w:rPr>
  </w:style>
  <w:style w:type="paragraph" w:styleId="Heading2">
    <w:name w:val="heading 2"/>
    <w:basedOn w:val="Normal"/>
    <w:link w:val="Heading2Char"/>
    <w:qFormat/>
    <w:rsid w:val="00E21D9A"/>
    <w:pPr>
      <w:numPr>
        <w:ilvl w:val="1"/>
        <w:numId w:val="1"/>
      </w:numPr>
      <w:spacing w:before="280" w:after="120" w:line="300" w:lineRule="atLeast"/>
      <w:jc w:val="both"/>
      <w:outlineLvl w:val="1"/>
    </w:pPr>
    <w:rPr>
      <w:rFonts w:ascii="Times New Roman" w:eastAsia="Times New Roman" w:hAnsi="Times New Roman" w:cs="Times New Roman"/>
      <w:color w:val="000000"/>
      <w:sz w:val="22"/>
      <w:szCs w:val="20"/>
      <w:lang w:val="en-GB" w:eastAsia="en-US"/>
    </w:rPr>
  </w:style>
  <w:style w:type="paragraph" w:styleId="Heading3">
    <w:name w:val="heading 3"/>
    <w:basedOn w:val="Normal"/>
    <w:link w:val="Heading3Char"/>
    <w:qFormat/>
    <w:rsid w:val="00E21D9A"/>
    <w:pPr>
      <w:numPr>
        <w:ilvl w:val="2"/>
        <w:numId w:val="1"/>
      </w:numPr>
      <w:spacing w:after="120" w:line="300" w:lineRule="atLeast"/>
      <w:jc w:val="both"/>
      <w:outlineLvl w:val="2"/>
    </w:pPr>
    <w:rPr>
      <w:rFonts w:ascii="Times New Roman" w:eastAsia="Times New Roman" w:hAnsi="Times New Roman" w:cs="Times New Roman"/>
      <w:sz w:val="22"/>
      <w:szCs w:val="20"/>
      <w:lang w:val="en-GB" w:eastAsia="en-US"/>
    </w:rPr>
  </w:style>
  <w:style w:type="paragraph" w:styleId="Heading4">
    <w:name w:val="heading 4"/>
    <w:basedOn w:val="Normal"/>
    <w:link w:val="Heading4Char"/>
    <w:qFormat/>
    <w:rsid w:val="00E21D9A"/>
    <w:pPr>
      <w:numPr>
        <w:ilvl w:val="3"/>
        <w:numId w:val="1"/>
      </w:numPr>
      <w:tabs>
        <w:tab w:val="left" w:pos="2261"/>
      </w:tabs>
      <w:spacing w:after="120" w:line="300" w:lineRule="atLeast"/>
      <w:jc w:val="both"/>
      <w:outlineLvl w:val="3"/>
    </w:pPr>
    <w:rPr>
      <w:rFonts w:ascii="Times New Roman" w:eastAsia="Times New Roman" w:hAnsi="Times New Roman" w:cs="Times New Roman"/>
      <w:sz w:val="22"/>
      <w:szCs w:val="20"/>
      <w:lang w:val="en-GB" w:eastAsia="en-US"/>
    </w:rPr>
  </w:style>
  <w:style w:type="paragraph" w:styleId="Heading5">
    <w:name w:val="heading 5"/>
    <w:basedOn w:val="Normal"/>
    <w:link w:val="Heading5Char"/>
    <w:qFormat/>
    <w:rsid w:val="00E21D9A"/>
    <w:pPr>
      <w:numPr>
        <w:ilvl w:val="4"/>
        <w:numId w:val="1"/>
      </w:numPr>
      <w:spacing w:after="120" w:line="300" w:lineRule="atLeast"/>
      <w:jc w:val="both"/>
      <w:outlineLvl w:val="4"/>
    </w:pPr>
    <w:rPr>
      <w:rFonts w:ascii="Times New Roman" w:eastAsia="Times New Roman" w:hAnsi="Times New Roman" w:cs="Times New Roman"/>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451"/>
    <w:pPr>
      <w:tabs>
        <w:tab w:val="center" w:pos="4513"/>
        <w:tab w:val="right" w:pos="9026"/>
      </w:tabs>
    </w:pPr>
  </w:style>
  <w:style w:type="character" w:customStyle="1" w:styleId="HeaderChar">
    <w:name w:val="Header Char"/>
    <w:basedOn w:val="DefaultParagraphFont"/>
    <w:link w:val="Header"/>
    <w:uiPriority w:val="99"/>
    <w:rsid w:val="00B46451"/>
  </w:style>
  <w:style w:type="paragraph" w:styleId="Footer">
    <w:name w:val="footer"/>
    <w:basedOn w:val="Normal"/>
    <w:link w:val="FooterChar"/>
    <w:uiPriority w:val="99"/>
    <w:unhideWhenUsed/>
    <w:rsid w:val="00B46451"/>
    <w:pPr>
      <w:tabs>
        <w:tab w:val="center" w:pos="4513"/>
        <w:tab w:val="right" w:pos="9026"/>
      </w:tabs>
    </w:pPr>
  </w:style>
  <w:style w:type="character" w:customStyle="1" w:styleId="FooterChar">
    <w:name w:val="Footer Char"/>
    <w:basedOn w:val="DefaultParagraphFont"/>
    <w:link w:val="Footer"/>
    <w:uiPriority w:val="99"/>
    <w:rsid w:val="00B46451"/>
  </w:style>
  <w:style w:type="paragraph" w:styleId="NormalWeb">
    <w:name w:val="Normal (Web)"/>
    <w:basedOn w:val="Normal"/>
    <w:uiPriority w:val="99"/>
    <w:unhideWhenUsed/>
    <w:rsid w:val="00D44EC2"/>
    <w:pPr>
      <w:spacing w:before="100" w:beforeAutospacing="1" w:after="100" w:afterAutospacing="1"/>
    </w:pPr>
    <w:rPr>
      <w:rFonts w:ascii="Times New Roman" w:hAnsi="Times New Roman" w:cs="Times New Roman"/>
      <w:lang w:val="en-GB" w:eastAsia="en-US"/>
    </w:rPr>
  </w:style>
  <w:style w:type="character" w:customStyle="1" w:styleId="Heading1Char">
    <w:name w:val="Heading 1 Char"/>
    <w:basedOn w:val="DefaultParagraphFont"/>
    <w:link w:val="Heading1"/>
    <w:rsid w:val="00E21D9A"/>
    <w:rPr>
      <w:rFonts w:ascii="Times New Roman" w:eastAsia="Times New Roman" w:hAnsi="Times New Roman" w:cs="Times New Roman"/>
      <w:b/>
      <w:smallCaps/>
      <w:kern w:val="28"/>
      <w:sz w:val="22"/>
      <w:szCs w:val="20"/>
      <w:lang w:val="en-GB" w:eastAsia="en-US"/>
    </w:rPr>
  </w:style>
  <w:style w:type="character" w:customStyle="1" w:styleId="Heading2Char">
    <w:name w:val="Heading 2 Char"/>
    <w:basedOn w:val="DefaultParagraphFont"/>
    <w:link w:val="Heading2"/>
    <w:rsid w:val="00E21D9A"/>
    <w:rPr>
      <w:rFonts w:ascii="Times New Roman" w:eastAsia="Times New Roman" w:hAnsi="Times New Roman" w:cs="Times New Roman"/>
      <w:color w:val="000000"/>
      <w:sz w:val="22"/>
      <w:szCs w:val="20"/>
      <w:lang w:val="en-GB" w:eastAsia="en-US"/>
    </w:rPr>
  </w:style>
  <w:style w:type="character" w:customStyle="1" w:styleId="Heading3Char">
    <w:name w:val="Heading 3 Char"/>
    <w:basedOn w:val="DefaultParagraphFont"/>
    <w:link w:val="Heading3"/>
    <w:rsid w:val="00E21D9A"/>
    <w:rPr>
      <w:rFonts w:ascii="Times New Roman" w:eastAsia="Times New Roman" w:hAnsi="Times New Roman" w:cs="Times New Roman"/>
      <w:sz w:val="22"/>
      <w:szCs w:val="20"/>
      <w:lang w:val="en-GB" w:eastAsia="en-US"/>
    </w:rPr>
  </w:style>
  <w:style w:type="character" w:customStyle="1" w:styleId="Heading4Char">
    <w:name w:val="Heading 4 Char"/>
    <w:basedOn w:val="DefaultParagraphFont"/>
    <w:link w:val="Heading4"/>
    <w:rsid w:val="00E21D9A"/>
    <w:rPr>
      <w:rFonts w:ascii="Times New Roman" w:eastAsia="Times New Roman" w:hAnsi="Times New Roman" w:cs="Times New Roman"/>
      <w:sz w:val="22"/>
      <w:szCs w:val="20"/>
      <w:lang w:val="en-GB" w:eastAsia="en-US"/>
    </w:rPr>
  </w:style>
  <w:style w:type="character" w:customStyle="1" w:styleId="Heading5Char">
    <w:name w:val="Heading 5 Char"/>
    <w:basedOn w:val="DefaultParagraphFont"/>
    <w:link w:val="Heading5"/>
    <w:rsid w:val="00E21D9A"/>
    <w:rPr>
      <w:rFonts w:ascii="Times New Roman" w:eastAsia="Times New Roman" w:hAnsi="Times New Roman" w:cs="Times New Roman"/>
      <w:sz w:val="22"/>
      <w:szCs w:val="20"/>
      <w:lang w:val="en-GB" w:eastAsia="en-US"/>
    </w:rPr>
  </w:style>
  <w:style w:type="paragraph" w:customStyle="1" w:styleId="Bodysubclause">
    <w:name w:val="Body  sub clause"/>
    <w:basedOn w:val="Normal"/>
    <w:rsid w:val="00E21D9A"/>
    <w:pPr>
      <w:spacing w:before="240" w:after="120" w:line="300" w:lineRule="atLeast"/>
      <w:ind w:left="720"/>
      <w:jc w:val="both"/>
    </w:pPr>
    <w:rPr>
      <w:rFonts w:ascii="Times New Roman" w:eastAsia="Times New Roman" w:hAnsi="Times New Roman" w:cs="Times New Roman"/>
      <w:sz w:val="22"/>
      <w:szCs w:val="20"/>
      <w:lang w:val="en-GB" w:eastAsia="en-US"/>
    </w:rPr>
  </w:style>
  <w:style w:type="paragraph" w:customStyle="1" w:styleId="NormalSpaced">
    <w:name w:val="NormalSpaced"/>
    <w:basedOn w:val="Normal"/>
    <w:next w:val="Normal"/>
    <w:rsid w:val="00E21D9A"/>
    <w:pPr>
      <w:spacing w:after="240" w:line="300" w:lineRule="atLeast"/>
      <w:jc w:val="both"/>
    </w:pPr>
    <w:rPr>
      <w:rFonts w:ascii="Times New Roman" w:eastAsia="Times New Roman" w:hAnsi="Times New Roman" w:cs="Times New Roman"/>
      <w:sz w:val="22"/>
      <w:szCs w:val="20"/>
      <w:lang w:val="en-GB" w:eastAsia="en-US"/>
    </w:rPr>
  </w:style>
  <w:style w:type="paragraph" w:styleId="BalloonText">
    <w:name w:val="Balloon Text"/>
    <w:basedOn w:val="Normal"/>
    <w:link w:val="BalloonTextChar"/>
    <w:uiPriority w:val="99"/>
    <w:semiHidden/>
    <w:unhideWhenUsed/>
    <w:rsid w:val="00A14632"/>
    <w:rPr>
      <w:rFonts w:ascii="Tahoma" w:hAnsi="Tahoma" w:cs="Tahoma"/>
      <w:sz w:val="16"/>
      <w:szCs w:val="16"/>
    </w:rPr>
  </w:style>
  <w:style w:type="character" w:customStyle="1" w:styleId="BalloonTextChar">
    <w:name w:val="Balloon Text Char"/>
    <w:basedOn w:val="DefaultParagraphFont"/>
    <w:link w:val="BalloonText"/>
    <w:uiPriority w:val="99"/>
    <w:semiHidden/>
    <w:rsid w:val="00A14632"/>
    <w:rPr>
      <w:rFonts w:ascii="Tahoma" w:hAnsi="Tahoma" w:cs="Tahoma"/>
      <w:sz w:val="16"/>
      <w:szCs w:val="16"/>
    </w:rPr>
  </w:style>
  <w:style w:type="character" w:styleId="Hyperlink">
    <w:name w:val="Hyperlink"/>
    <w:basedOn w:val="DefaultParagraphFont"/>
    <w:uiPriority w:val="99"/>
    <w:unhideWhenUsed/>
    <w:rsid w:val="00837578"/>
    <w:rPr>
      <w:color w:val="0563C1" w:themeColor="hyperlink"/>
      <w:u w:val="single"/>
    </w:rPr>
  </w:style>
  <w:style w:type="paragraph" w:styleId="ListParagraph">
    <w:name w:val="List Paragraph"/>
    <w:basedOn w:val="Normal"/>
    <w:uiPriority w:val="99"/>
    <w:qFormat/>
    <w:rsid w:val="00186847"/>
    <w:pPr>
      <w:ind w:left="720"/>
      <w:contextualSpacing/>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67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5FF6D-EBA9-48FB-861F-0E98BE65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Staff</cp:lastModifiedBy>
  <cp:revision>2</cp:revision>
  <cp:lastPrinted>2016-10-07T21:28:00Z</cp:lastPrinted>
  <dcterms:created xsi:type="dcterms:W3CDTF">2021-05-17T07:40:00Z</dcterms:created>
  <dcterms:modified xsi:type="dcterms:W3CDTF">2021-05-17T07:40:00Z</dcterms:modified>
</cp:coreProperties>
</file>